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5" w:rsidRDefault="00D354E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354E5" w:rsidRDefault="00D354E5">
      <w:pPr>
        <w:pStyle w:val="ConsPlusTitle"/>
        <w:jc w:val="center"/>
      </w:pPr>
    </w:p>
    <w:p w:rsidR="00D354E5" w:rsidRDefault="00D354E5">
      <w:pPr>
        <w:pStyle w:val="ConsPlusTitle"/>
        <w:jc w:val="center"/>
      </w:pPr>
      <w:r>
        <w:t>ПРИКАЗ</w:t>
      </w:r>
    </w:p>
    <w:p w:rsidR="00D354E5" w:rsidRDefault="00D354E5">
      <w:pPr>
        <w:pStyle w:val="ConsPlusTitle"/>
        <w:jc w:val="center"/>
      </w:pPr>
      <w:r>
        <w:t>от 29 октября 2013 г. N 631</w:t>
      </w:r>
    </w:p>
    <w:p w:rsidR="00D354E5" w:rsidRDefault="00D354E5">
      <w:pPr>
        <w:pStyle w:val="ConsPlusTitle"/>
        <w:jc w:val="center"/>
      </w:pPr>
    </w:p>
    <w:p w:rsidR="00D354E5" w:rsidRDefault="00D354E5">
      <w:pPr>
        <w:pStyle w:val="ConsPlusTitle"/>
        <w:jc w:val="center"/>
      </w:pPr>
      <w:r>
        <w:t>ОБ УТВЕРЖДЕНИИ ТИПОВОГО ПОЛОЖЕНИЯ (РЕГЛАМЕНТА)</w:t>
      </w:r>
    </w:p>
    <w:p w:rsidR="00D354E5" w:rsidRDefault="00D354E5">
      <w:pPr>
        <w:pStyle w:val="ConsPlusTitle"/>
        <w:jc w:val="center"/>
      </w:pPr>
      <w:r>
        <w:t>О КОНТРАКТНОЙ СЛУЖБЕ</w:t>
      </w:r>
    </w:p>
    <w:p w:rsidR="00D354E5" w:rsidRDefault="00D354E5">
      <w:pPr>
        <w:pStyle w:val="ConsPlusNormal"/>
        <w:jc w:val="center"/>
      </w:pPr>
      <w:r>
        <w:t xml:space="preserve"> </w:t>
      </w:r>
      <w:proofErr w:type="gramStart"/>
      <w:r>
        <w:t xml:space="preserve">(в ред. Приказов Минэкономразвития России от 26.05.2014 </w:t>
      </w:r>
      <w:hyperlink r:id="rId4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D354E5" w:rsidRDefault="00D354E5">
      <w:pPr>
        <w:pStyle w:val="ConsPlusNormal"/>
        <w:jc w:val="center"/>
      </w:pPr>
      <w:r>
        <w:t xml:space="preserve">от 24.10.2016 </w:t>
      </w:r>
      <w:hyperlink r:id="rId5" w:history="1">
        <w:r>
          <w:rPr>
            <w:color w:val="0000FF"/>
          </w:rPr>
          <w:t>N 674</w:t>
        </w:r>
      </w:hyperlink>
      <w:r>
        <w:t>)</w:t>
      </w:r>
    </w:p>
    <w:p w:rsidR="00D354E5" w:rsidRDefault="00D354E5">
      <w:pPr>
        <w:pStyle w:val="ConsPlusNormal"/>
        <w:jc w:val="center"/>
      </w:pPr>
    </w:p>
    <w:p w:rsidR="00D354E5" w:rsidRDefault="00D354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38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D354E5" w:rsidRDefault="00D354E5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(регламент) о контрактной службе.</w:t>
      </w:r>
    </w:p>
    <w:p w:rsidR="00D354E5" w:rsidRDefault="00D354E5">
      <w:pPr>
        <w:pStyle w:val="ConsPlusNormal"/>
        <w:ind w:firstLine="540"/>
        <w:jc w:val="both"/>
      </w:pPr>
      <w:bookmarkStart w:id="0" w:name="P17"/>
      <w:bookmarkEnd w:id="0"/>
      <w:r>
        <w:t xml:space="preserve">2. Настоящий приказ вступает в силу с 1 января 2014 г., за исключением </w:t>
      </w:r>
      <w:hyperlink w:anchor="P62" w:history="1">
        <w:r>
          <w:rPr>
            <w:color w:val="0000FF"/>
          </w:rPr>
          <w:t>подпунктов 1</w:t>
        </w:r>
      </w:hyperlink>
      <w:r>
        <w:t xml:space="preserve"> - </w:t>
      </w:r>
      <w:hyperlink w:anchor="P72" w:history="1">
        <w:r>
          <w:rPr>
            <w:color w:val="0000FF"/>
          </w:rPr>
          <w:t>3 пункта 11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подпункта 1 пункта 13</w:t>
        </w:r>
      </w:hyperlink>
      <w:r>
        <w:t xml:space="preserve"> Типового положения (регламента) о контрактной службе, вступающих в силу с 1 января 2015 года.</w:t>
      </w:r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jc w:val="right"/>
      </w:pPr>
      <w:r>
        <w:t>Министр</w:t>
      </w:r>
    </w:p>
    <w:p w:rsidR="00D354E5" w:rsidRDefault="00D354E5">
      <w:pPr>
        <w:pStyle w:val="ConsPlusNormal"/>
        <w:jc w:val="right"/>
      </w:pPr>
      <w:r>
        <w:t>А.В.УЛЮКАЕВ</w:t>
      </w:r>
    </w:p>
    <w:p w:rsidR="00D354E5" w:rsidRDefault="00D354E5">
      <w:pPr>
        <w:pStyle w:val="ConsPlusNormal"/>
        <w:jc w:val="right"/>
      </w:pPr>
    </w:p>
    <w:p w:rsidR="00D354E5" w:rsidRDefault="00D354E5">
      <w:pPr>
        <w:pStyle w:val="ConsPlusNormal"/>
        <w:jc w:val="right"/>
      </w:pPr>
    </w:p>
    <w:p w:rsidR="00D354E5" w:rsidRDefault="00D354E5">
      <w:pPr>
        <w:pStyle w:val="ConsPlusNormal"/>
        <w:jc w:val="right"/>
      </w:pPr>
    </w:p>
    <w:p w:rsidR="00D354E5" w:rsidRDefault="00D354E5">
      <w:pPr>
        <w:pStyle w:val="ConsPlusNormal"/>
        <w:jc w:val="right"/>
      </w:pPr>
    </w:p>
    <w:p w:rsidR="00D354E5" w:rsidRDefault="00D354E5">
      <w:pPr>
        <w:pStyle w:val="ConsPlusNormal"/>
        <w:jc w:val="right"/>
      </w:pPr>
    </w:p>
    <w:p w:rsidR="00D354E5" w:rsidRDefault="00D354E5">
      <w:pPr>
        <w:pStyle w:val="ConsPlusNormal"/>
        <w:jc w:val="right"/>
        <w:outlineLvl w:val="0"/>
      </w:pPr>
      <w:r>
        <w:t>Утверждено</w:t>
      </w:r>
    </w:p>
    <w:p w:rsidR="00D354E5" w:rsidRDefault="00D354E5">
      <w:pPr>
        <w:pStyle w:val="ConsPlusNormal"/>
        <w:jc w:val="right"/>
      </w:pPr>
      <w:r>
        <w:t>приказом Минэкономразвития России</w:t>
      </w:r>
    </w:p>
    <w:p w:rsidR="00D354E5" w:rsidRDefault="00D354E5">
      <w:pPr>
        <w:pStyle w:val="ConsPlusNormal"/>
        <w:jc w:val="right"/>
      </w:pPr>
      <w:r>
        <w:t>от 29 октября 2013 г. N 631</w:t>
      </w:r>
    </w:p>
    <w:p w:rsidR="00D354E5" w:rsidRDefault="00D354E5">
      <w:pPr>
        <w:pStyle w:val="ConsPlusNormal"/>
        <w:jc w:val="center"/>
      </w:pPr>
    </w:p>
    <w:p w:rsidR="00D354E5" w:rsidRDefault="00D354E5">
      <w:pPr>
        <w:pStyle w:val="ConsPlusTitle"/>
        <w:jc w:val="center"/>
      </w:pPr>
      <w:bookmarkStart w:id="1" w:name="P30"/>
      <w:bookmarkEnd w:id="1"/>
      <w:r>
        <w:t>ТИПОВОЕ ПОЛОЖЕНИЕ (РЕГЛАМЕНТ) О КОНТРАКТНОЙ СЛУЖБЕ</w:t>
      </w:r>
    </w:p>
    <w:p w:rsidR="00D354E5" w:rsidRDefault="00D354E5">
      <w:pPr>
        <w:pStyle w:val="ConsPlusNormal"/>
        <w:jc w:val="center"/>
      </w:pPr>
      <w:r>
        <w:t xml:space="preserve"> </w:t>
      </w:r>
      <w:proofErr w:type="gramStart"/>
      <w:r>
        <w:t xml:space="preserve">(в ред. Приказов Минэкономразвития России от 26.05.2014 </w:t>
      </w:r>
      <w:hyperlink r:id="rId7" w:history="1">
        <w:r>
          <w:rPr>
            <w:color w:val="0000FF"/>
          </w:rPr>
          <w:t>N 294</w:t>
        </w:r>
      </w:hyperlink>
      <w:r>
        <w:t>,</w:t>
      </w:r>
      <w:proofErr w:type="gramEnd"/>
    </w:p>
    <w:p w:rsidR="00D354E5" w:rsidRDefault="00D354E5">
      <w:pPr>
        <w:pStyle w:val="ConsPlusNormal"/>
        <w:jc w:val="center"/>
      </w:pPr>
      <w:r>
        <w:t xml:space="preserve">от 24.10.2016 </w:t>
      </w:r>
      <w:hyperlink r:id="rId8" w:history="1">
        <w:r>
          <w:rPr>
            <w:color w:val="0000FF"/>
          </w:rPr>
          <w:t>N 674</w:t>
        </w:r>
      </w:hyperlink>
      <w:r>
        <w:t>)</w:t>
      </w:r>
    </w:p>
    <w:p w:rsidR="00D354E5" w:rsidRDefault="00D354E5">
      <w:pPr>
        <w:pStyle w:val="ConsPlusNormal"/>
        <w:jc w:val="center"/>
      </w:pPr>
    </w:p>
    <w:p w:rsidR="00D354E5" w:rsidRDefault="00D354E5">
      <w:pPr>
        <w:pStyle w:val="ConsPlusNormal"/>
        <w:jc w:val="center"/>
        <w:outlineLvl w:val="1"/>
      </w:pPr>
      <w:r>
        <w:t>I. Общие положения</w:t>
      </w:r>
    </w:p>
    <w:p w:rsidR="00D354E5" w:rsidRDefault="00D354E5">
      <w:pPr>
        <w:pStyle w:val="ConsPlusNormal"/>
        <w:jc w:val="center"/>
      </w:pPr>
    </w:p>
    <w:p w:rsidR="00D354E5" w:rsidRDefault="00D354E5">
      <w:pPr>
        <w:pStyle w:val="ConsPlusNormal"/>
        <w:ind w:firstLine="540"/>
        <w:jc w:val="both"/>
      </w:pPr>
      <w: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D354E5" w:rsidRDefault="00D354E5">
      <w:pPr>
        <w:pStyle w:val="ConsPlusNormal"/>
        <w:ind w:firstLine="540"/>
        <w:jc w:val="both"/>
      </w:pPr>
      <w:r>
        <w:t xml:space="preserve">2. Контрактная служба создается в целях обеспечения планирования и осуществления заказчиком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</w:t>
      </w:r>
      <w:proofErr w:type="gramStart"/>
      <w:r>
        <w:t>2016, N 1, ст. 10, 89; N 11, ст. 1493; N 15, ст. 2058, 2066; N 23, ст. 3291; N 26, ст. 3872, 3890; N 27, ст. 4199, 4247, 4253, 4254, 4298) (далее соответственно - Заказчик, Федеральный закон) закупок товаров, работ, услуг для обеспечения государственных или муниципальных нужд (далее - закупка).</w:t>
      </w:r>
      <w:proofErr w:type="gramEnd"/>
    </w:p>
    <w:p w:rsidR="00D354E5" w:rsidRDefault="00D354E5">
      <w:pPr>
        <w:pStyle w:val="ConsPlusNormal"/>
        <w:ind w:firstLine="540"/>
        <w:jc w:val="both"/>
      </w:pPr>
      <w:r>
        <w:t xml:space="preserve">3. Заказчики, совокупный годовой объем </w:t>
      </w:r>
      <w:proofErr w:type="gramStart"/>
      <w:r>
        <w:t>закупок</w:t>
      </w:r>
      <w:proofErr w:type="gramEnd"/>
      <w:r>
        <w:t xml:space="preserve">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D354E5" w:rsidRDefault="00D354E5">
      <w:pPr>
        <w:pStyle w:val="ConsPlusNormal"/>
        <w:ind w:firstLine="540"/>
        <w:jc w:val="both"/>
      </w:pPr>
      <w:r>
        <w:lastRenderedPageBreak/>
        <w:t xml:space="preserve">4. </w:t>
      </w:r>
      <w:proofErr w:type="gramStart"/>
      <w:r>
        <w:t xml:space="preserve">Контрактная служба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  <w:proofErr w:type="gramEnd"/>
    </w:p>
    <w:p w:rsidR="00D354E5" w:rsidRDefault="00D354E5">
      <w:pPr>
        <w:pStyle w:val="ConsPlusNormal"/>
        <w:ind w:firstLine="540"/>
        <w:jc w:val="both"/>
      </w:pPr>
      <w: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D354E5" w:rsidRDefault="00D354E5">
      <w:pPr>
        <w:pStyle w:val="ConsPlusNormal"/>
        <w:ind w:firstLine="540"/>
        <w:jc w:val="both"/>
      </w:pPr>
      <w: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354E5" w:rsidRDefault="00D354E5">
      <w:pPr>
        <w:pStyle w:val="ConsPlusNormal"/>
        <w:ind w:firstLine="540"/>
        <w:jc w:val="both"/>
      </w:pPr>
      <w: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D354E5" w:rsidRDefault="00D354E5">
      <w:pPr>
        <w:pStyle w:val="ConsPlusNormal"/>
        <w:ind w:firstLine="540"/>
        <w:jc w:val="both"/>
      </w:pPr>
      <w: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D354E5" w:rsidRDefault="00D354E5">
      <w:pPr>
        <w:pStyle w:val="ConsPlusNormal"/>
        <w:ind w:firstLine="540"/>
        <w:jc w:val="both"/>
      </w:pPr>
      <w:r>
        <w:t>4) достижение Заказчиком заданных результатов обеспечения государственных и муниципальных нужд.</w:t>
      </w:r>
    </w:p>
    <w:p w:rsidR="00D354E5" w:rsidRDefault="00D354E5">
      <w:pPr>
        <w:pStyle w:val="ConsPlusNormal"/>
        <w:ind w:firstLine="540"/>
        <w:jc w:val="both"/>
      </w:pPr>
      <w:r>
        <w:t>6. Контрактная служба создается одним из следующих способов:</w:t>
      </w:r>
    </w:p>
    <w:p w:rsidR="00D354E5" w:rsidRDefault="00D354E5">
      <w:pPr>
        <w:pStyle w:val="ConsPlusNormal"/>
        <w:ind w:firstLine="540"/>
        <w:jc w:val="both"/>
      </w:pPr>
      <w:r>
        <w:t>1) создание отдельного структурного подразделения;</w:t>
      </w:r>
    </w:p>
    <w:p w:rsidR="00D354E5" w:rsidRDefault="00D354E5">
      <w:pPr>
        <w:pStyle w:val="ConsPlusNormal"/>
        <w:ind w:firstLine="540"/>
        <w:jc w:val="both"/>
      </w:pPr>
      <w: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D354E5" w:rsidRDefault="00D354E5">
      <w:pPr>
        <w:pStyle w:val="ConsPlusNormal"/>
        <w:ind w:firstLine="540"/>
        <w:jc w:val="both"/>
      </w:pPr>
      <w: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D354E5" w:rsidRDefault="00D354E5">
      <w:pPr>
        <w:pStyle w:val="ConsPlusNormal"/>
        <w:ind w:firstLine="540"/>
        <w:jc w:val="both"/>
      </w:pPr>
      <w: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:rsidR="00D354E5" w:rsidRDefault="00D354E5">
      <w:pPr>
        <w:pStyle w:val="ConsPlusNormal"/>
        <w:ind w:firstLine="540"/>
        <w:jc w:val="both"/>
      </w:pPr>
      <w:r>
        <w:t>9. Контрактную службу возглавляет руководитель контрактной службы.</w:t>
      </w:r>
    </w:p>
    <w:p w:rsidR="00D354E5" w:rsidRDefault="00D354E5">
      <w:pPr>
        <w:pStyle w:val="ConsPlusNormal"/>
        <w:ind w:firstLine="540"/>
        <w:jc w:val="both"/>
      </w:pPr>
      <w: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приказом руководителя Заказчика либо уполномоченного лица, исполняющего его обязанности.</w:t>
      </w:r>
    </w:p>
    <w:p w:rsidR="00D354E5" w:rsidRDefault="00D354E5">
      <w:pPr>
        <w:pStyle w:val="ConsPlusNormal"/>
        <w:ind w:firstLine="540"/>
        <w:jc w:val="both"/>
      </w:pPr>
      <w: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D354E5" w:rsidRDefault="00D354E5">
      <w:pPr>
        <w:pStyle w:val="ConsPlusNormal"/>
        <w:ind w:firstLine="540"/>
        <w:jc w:val="both"/>
      </w:pPr>
      <w:r>
        <w:t xml:space="preserve">10. Руководитель контрактной службы в целях </w:t>
      </w:r>
      <w:proofErr w:type="gramStart"/>
      <w:r>
        <w:t>повышения эффективности работы работников контрактной службы</w:t>
      </w:r>
      <w:proofErr w:type="gramEnd"/>
      <w: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354E5" w:rsidRDefault="00D354E5" w:rsidP="00D354E5">
      <w:pPr>
        <w:pStyle w:val="ConsPlusNormal"/>
        <w:ind w:firstLine="540"/>
        <w:jc w:val="both"/>
        <w:rPr>
          <w:sz w:val="2"/>
          <w:szCs w:val="2"/>
        </w:rPr>
      </w:pPr>
      <w:r>
        <w:t>11. Функциональные обязанности контрактной службы:</w:t>
      </w:r>
    </w:p>
    <w:p w:rsidR="00D354E5" w:rsidRDefault="00D354E5" w:rsidP="00D354E5">
      <w:pPr>
        <w:pStyle w:val="ConsPlusNormal"/>
        <w:ind w:firstLine="540"/>
        <w:jc w:val="both"/>
        <w:rPr>
          <w:sz w:val="2"/>
          <w:szCs w:val="2"/>
        </w:rPr>
      </w:pPr>
      <w:bookmarkStart w:id="2" w:name="P62"/>
      <w:bookmarkEnd w:id="2"/>
      <w:r>
        <w:t>1) планирование закупок;</w:t>
      </w:r>
    </w:p>
    <w:p w:rsidR="00D354E5" w:rsidRDefault="00D354E5" w:rsidP="00D354E5">
      <w:pPr>
        <w:pStyle w:val="ConsPlusNormal"/>
        <w:ind w:firstLine="540"/>
        <w:jc w:val="both"/>
        <w:rPr>
          <w:sz w:val="2"/>
          <w:szCs w:val="2"/>
        </w:rPr>
      </w:pPr>
      <w: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354E5" w:rsidRDefault="00D354E5">
      <w:pPr>
        <w:pStyle w:val="ConsPlusNormal"/>
        <w:ind w:firstLine="540"/>
        <w:jc w:val="both"/>
      </w:pPr>
      <w:bookmarkStart w:id="3" w:name="P72"/>
      <w:bookmarkEnd w:id="3"/>
      <w:r>
        <w:t>3) обоснование закупок;</w:t>
      </w:r>
    </w:p>
    <w:p w:rsidR="00D354E5" w:rsidRDefault="00D354E5">
      <w:pPr>
        <w:pStyle w:val="ConsPlusNormal"/>
        <w:ind w:firstLine="540"/>
        <w:jc w:val="both"/>
      </w:pPr>
      <w:r>
        <w:t>4) обоснование начальной (максимальной) цены контракта;</w:t>
      </w:r>
    </w:p>
    <w:p w:rsidR="00D354E5" w:rsidRDefault="00D354E5">
      <w:pPr>
        <w:pStyle w:val="ConsPlusNormal"/>
        <w:ind w:firstLine="540"/>
        <w:jc w:val="both"/>
      </w:pPr>
      <w:r>
        <w:t>5) обязательное общественное обсуждение закупок;</w:t>
      </w:r>
    </w:p>
    <w:p w:rsidR="00D354E5" w:rsidRDefault="00D354E5">
      <w:pPr>
        <w:pStyle w:val="ConsPlusNormal"/>
        <w:ind w:firstLine="540"/>
        <w:jc w:val="both"/>
      </w:pPr>
      <w:r>
        <w:t>6) организационно-техническое обеспечение деятельности комиссий по осуществлению закупок;</w:t>
      </w:r>
    </w:p>
    <w:p w:rsidR="00D354E5" w:rsidRDefault="00D354E5">
      <w:pPr>
        <w:pStyle w:val="ConsPlusNormal"/>
        <w:ind w:firstLine="540"/>
        <w:jc w:val="both"/>
      </w:pPr>
      <w:r>
        <w:t>7) привлечение экспертов, экспертных организаций;</w:t>
      </w:r>
    </w:p>
    <w:p w:rsidR="00D354E5" w:rsidRDefault="00D354E5">
      <w:pPr>
        <w:pStyle w:val="ConsPlusNormal"/>
        <w:ind w:firstLine="540"/>
        <w:jc w:val="both"/>
      </w:pPr>
      <w: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354E5" w:rsidRDefault="00D354E5">
      <w:pPr>
        <w:pStyle w:val="ConsPlusNormal"/>
        <w:ind w:firstLine="540"/>
        <w:jc w:val="both"/>
      </w:pPr>
      <w:r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354E5" w:rsidRDefault="00D354E5">
      <w:pPr>
        <w:pStyle w:val="ConsPlusNormal"/>
        <w:ind w:firstLine="540"/>
        <w:jc w:val="both"/>
      </w:pPr>
      <w:r>
        <w:t>10) рассмотрение банковских гарантий и организация осуществления уплаты денежных сумм по банковской гарантии;</w:t>
      </w:r>
    </w:p>
    <w:p w:rsidR="00D354E5" w:rsidRDefault="00D354E5">
      <w:pPr>
        <w:pStyle w:val="ConsPlusNormal"/>
        <w:ind w:firstLine="540"/>
        <w:jc w:val="both"/>
      </w:pPr>
      <w:r>
        <w:t>11) организация заключения контракта;</w:t>
      </w:r>
    </w:p>
    <w:p w:rsidR="00D354E5" w:rsidRDefault="00D354E5">
      <w:pPr>
        <w:pStyle w:val="ConsPlusNormal"/>
        <w:ind w:firstLine="540"/>
        <w:jc w:val="both"/>
      </w:pPr>
      <w:proofErr w:type="gramStart"/>
      <w: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D354E5" w:rsidRDefault="00D354E5">
      <w:pPr>
        <w:pStyle w:val="ConsPlusNormal"/>
        <w:ind w:firstLine="540"/>
        <w:jc w:val="both"/>
      </w:pPr>
      <w: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354E5" w:rsidRDefault="00D354E5">
      <w:pPr>
        <w:pStyle w:val="ConsPlusNormal"/>
        <w:ind w:firstLine="540"/>
        <w:jc w:val="both"/>
      </w:pPr>
      <w:r>
        <w:t>14) взаимодействие с поставщиком (подрядчиком, исполнителем) при изменении, расторжении контракта;</w:t>
      </w:r>
    </w:p>
    <w:p w:rsidR="00D354E5" w:rsidRDefault="00D354E5">
      <w:pPr>
        <w:pStyle w:val="ConsPlusNormal"/>
        <w:ind w:firstLine="540"/>
        <w:jc w:val="both"/>
      </w:pPr>
      <w: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354E5" w:rsidRDefault="00D354E5">
      <w:pPr>
        <w:pStyle w:val="ConsPlusNormal"/>
        <w:ind w:firstLine="540"/>
        <w:jc w:val="both"/>
      </w:pPr>
      <w:r>
        <w:t>16) направление поставщику (подрядчику, исполнителю) требования об уплате неустоек (штрафов, пеней);</w:t>
      </w:r>
    </w:p>
    <w:p w:rsidR="00D354E5" w:rsidRDefault="00D354E5">
      <w:pPr>
        <w:pStyle w:val="ConsPlusNormal"/>
        <w:ind w:firstLine="540"/>
        <w:jc w:val="both"/>
      </w:pPr>
      <w: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354E5" w:rsidRDefault="00D354E5">
      <w:pPr>
        <w:pStyle w:val="ConsPlusNormal"/>
        <w:ind w:firstLine="540"/>
        <w:jc w:val="both"/>
      </w:pPr>
      <w: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jc w:val="center"/>
        <w:outlineLvl w:val="1"/>
      </w:pPr>
      <w:r>
        <w:t>II. Функции и полномочия контрактной службы</w:t>
      </w:r>
    </w:p>
    <w:p w:rsidR="00D354E5" w:rsidRDefault="00D354E5">
      <w:pPr>
        <w:pStyle w:val="ConsPlusNormal"/>
        <w:ind w:firstLine="540"/>
        <w:jc w:val="both"/>
      </w:pPr>
    </w:p>
    <w:p w:rsidR="00D354E5" w:rsidRDefault="00D354E5" w:rsidP="00D354E5">
      <w:pPr>
        <w:pStyle w:val="ConsPlusNormal"/>
        <w:ind w:firstLine="540"/>
        <w:jc w:val="both"/>
        <w:rPr>
          <w:sz w:val="2"/>
          <w:szCs w:val="2"/>
        </w:rPr>
      </w:pPr>
      <w:bookmarkStart w:id="4" w:name="P91"/>
      <w:bookmarkEnd w:id="4"/>
      <w:r>
        <w:t>13. Контрактная служба осуществляет следующие функции и полномочия:</w:t>
      </w:r>
    </w:p>
    <w:p w:rsidR="00D354E5" w:rsidRDefault="00D354E5">
      <w:pPr>
        <w:pStyle w:val="ConsPlusNormal"/>
        <w:ind w:firstLine="540"/>
        <w:jc w:val="both"/>
      </w:pPr>
      <w:bookmarkStart w:id="5" w:name="P96"/>
      <w:bookmarkEnd w:id="5"/>
      <w:r>
        <w:t>1) при планировании закупок:</w:t>
      </w:r>
    </w:p>
    <w:p w:rsidR="00D354E5" w:rsidRDefault="00D354E5">
      <w:pPr>
        <w:pStyle w:val="ConsPlusNormal"/>
        <w:ind w:firstLine="540"/>
        <w:jc w:val="both"/>
      </w:pPr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354E5" w:rsidRDefault="00D354E5">
      <w:pPr>
        <w:pStyle w:val="ConsPlusNormal"/>
        <w:ind w:firstLine="540"/>
        <w:jc w:val="both"/>
      </w:pPr>
      <w: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history="1">
        <w:r>
          <w:rPr>
            <w:color w:val="0000FF"/>
          </w:rPr>
          <w:t>частью 10 статьи 17</w:t>
        </w:r>
      </w:hyperlink>
      <w:r>
        <w:t xml:space="preserve"> Федерального закона;</w:t>
      </w:r>
    </w:p>
    <w:p w:rsidR="00D354E5" w:rsidRDefault="00D354E5">
      <w:pPr>
        <w:pStyle w:val="ConsPlusNormal"/>
        <w:ind w:firstLine="540"/>
        <w:jc w:val="both"/>
      </w:pPr>
      <w:r>
        <w:t>в) обеспечивает подготовку обоснования закупки при формировании плана закупок;</w:t>
      </w:r>
    </w:p>
    <w:p w:rsidR="00D354E5" w:rsidRDefault="00D354E5">
      <w:pPr>
        <w:pStyle w:val="ConsPlusNormal"/>
        <w:ind w:firstLine="540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организует утверждение плана закупок, плана-графика;</w:t>
      </w:r>
    </w:p>
    <w:p w:rsidR="00D354E5" w:rsidRDefault="00D354E5">
      <w:pPr>
        <w:pStyle w:val="ConsPlusNormal"/>
        <w:ind w:firstLine="540"/>
        <w:jc w:val="both"/>
      </w:pPr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354E5" w:rsidRDefault="00D354E5">
      <w:pPr>
        <w:pStyle w:val="ConsPlusNormal"/>
        <w:ind w:firstLine="540"/>
        <w:jc w:val="both"/>
      </w:pPr>
      <w:r>
        <w:t>2) при определении поставщиков (подрядчиков, исполнителей):</w:t>
      </w:r>
    </w:p>
    <w:p w:rsidR="00D354E5" w:rsidRDefault="00D354E5">
      <w:pPr>
        <w:pStyle w:val="ConsPlusNormal"/>
        <w:ind w:firstLine="540"/>
        <w:jc w:val="both"/>
      </w:pPr>
      <w:r>
        <w:t>а) выбирает способ определения поставщика (подрядчика, исполнителя);</w:t>
      </w:r>
    </w:p>
    <w:p w:rsidR="00D354E5" w:rsidRDefault="00D354E5">
      <w:pPr>
        <w:pStyle w:val="ConsPlusNormal"/>
        <w:ind w:firstLine="540"/>
        <w:jc w:val="both"/>
      </w:pPr>
      <w: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D354E5" w:rsidRDefault="00D354E5">
      <w:pPr>
        <w:pStyle w:val="ConsPlusNormal"/>
        <w:ind w:firstLine="540"/>
        <w:jc w:val="both"/>
      </w:pPr>
      <w: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D354E5" w:rsidRDefault="00D354E5">
      <w:pPr>
        <w:pStyle w:val="ConsPlusNormal"/>
        <w:ind w:firstLine="540"/>
        <w:jc w:val="both"/>
      </w:pPr>
      <w: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</w:t>
      </w:r>
      <w:r>
        <w:lastRenderedPageBreak/>
        <w:t>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D354E5" w:rsidRDefault="00D354E5">
      <w:pPr>
        <w:pStyle w:val="ConsPlusNormal"/>
        <w:ind w:firstLine="540"/>
        <w:jc w:val="both"/>
      </w:pPr>
      <w:r>
        <w:t>е) организует подготовку описания объекта закупки в документации о закупке;</w:t>
      </w:r>
    </w:p>
    <w:p w:rsidR="00D354E5" w:rsidRDefault="00D354E5">
      <w:pPr>
        <w:pStyle w:val="ConsPlusNormal"/>
        <w:ind w:firstLine="540"/>
        <w:jc w:val="both"/>
      </w:pPr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354E5" w:rsidRDefault="00D354E5">
      <w:pPr>
        <w:pStyle w:val="ConsPlusNormal"/>
        <w:ind w:firstLine="540"/>
        <w:jc w:val="both"/>
      </w:pPr>
      <w: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D354E5" w:rsidRDefault="00D354E5">
      <w:pPr>
        <w:pStyle w:val="ConsPlusNormal"/>
        <w:ind w:firstLine="540"/>
        <w:jc w:val="both"/>
      </w:pPr>
      <w:r>
        <w:t>правомочности участника закупки заключать контракт;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D354E5" w:rsidRDefault="00D354E5">
      <w:pPr>
        <w:pStyle w:val="ConsPlusNormal"/>
        <w:ind w:firstLine="540"/>
        <w:jc w:val="both"/>
      </w:pPr>
      <w: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354E5" w:rsidRDefault="00D354E5">
      <w:pPr>
        <w:pStyle w:val="ConsPlusNormal"/>
        <w:ind w:firstLine="540"/>
        <w:jc w:val="both"/>
      </w:pPr>
      <w: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D354E5" w:rsidRDefault="00D354E5">
      <w:pPr>
        <w:pStyle w:val="ConsPlusNormal"/>
        <w:ind w:firstLine="540"/>
        <w:jc w:val="both"/>
      </w:pPr>
      <w: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354E5" w:rsidRDefault="00D354E5">
      <w:pPr>
        <w:pStyle w:val="ConsPlusNormal"/>
        <w:ind w:firstLine="540"/>
        <w:jc w:val="both"/>
      </w:pPr>
      <w:r>
        <w:t>обладания участником закупки исключительными правами на результаты интеллектуальной деятельности;</w:t>
      </w:r>
    </w:p>
    <w:p w:rsidR="00D354E5" w:rsidRDefault="00D354E5">
      <w:pPr>
        <w:pStyle w:val="ConsPlusNormal"/>
        <w:ind w:firstLine="540"/>
        <w:jc w:val="both"/>
      </w:pPr>
      <w:r>
        <w:t xml:space="preserve">соответствия дополнительным требованиям, устанавливаемым в соответствии с </w:t>
      </w:r>
      <w:hyperlink r:id="rId14" w:history="1">
        <w:r>
          <w:rPr>
            <w:color w:val="0000FF"/>
          </w:rPr>
          <w:t>частью 2 статьи 31</w:t>
        </w:r>
      </w:hyperlink>
      <w:r>
        <w:t xml:space="preserve"> Федерального закона;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354E5" w:rsidRDefault="00D354E5">
      <w:pPr>
        <w:pStyle w:val="ConsPlusNormal"/>
        <w:ind w:firstLine="540"/>
        <w:jc w:val="both"/>
      </w:pPr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354E5" w:rsidRDefault="00D354E5">
      <w:pPr>
        <w:pStyle w:val="ConsPlusNormal"/>
        <w:ind w:firstLine="540"/>
        <w:jc w:val="both"/>
      </w:pPr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354E5" w:rsidRDefault="00D354E5">
      <w:pPr>
        <w:pStyle w:val="ConsPlusNormal"/>
        <w:ind w:firstLine="540"/>
        <w:jc w:val="both"/>
      </w:pPr>
      <w: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>;</w:t>
      </w:r>
    </w:p>
    <w:p w:rsidR="00D354E5" w:rsidRDefault="00D354E5">
      <w:pPr>
        <w:pStyle w:val="ConsPlusNormal"/>
        <w:ind w:firstLine="540"/>
        <w:jc w:val="both"/>
      </w:pPr>
      <w: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размещением;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354E5" w:rsidRDefault="00D354E5">
      <w:pPr>
        <w:pStyle w:val="ConsPlusNormal"/>
        <w:ind w:firstLine="540"/>
        <w:jc w:val="both"/>
      </w:pPr>
      <w:proofErr w:type="gramStart"/>
      <w:r>
        <w:t xml:space="preserve">о) обеспечивает сохранность конвертов с заявками на участие в закупках, защищенность, </w:t>
      </w:r>
      <w:r>
        <w:lastRenderedPageBreak/>
        <w:t>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354E5" w:rsidRDefault="00D354E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354E5" w:rsidRDefault="00D354E5">
      <w:pPr>
        <w:pStyle w:val="ConsPlusNormal"/>
        <w:ind w:firstLine="540"/>
        <w:jc w:val="both"/>
      </w:pPr>
      <w: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D354E5" w:rsidRDefault="00D354E5">
      <w:pPr>
        <w:pStyle w:val="ConsPlusNormal"/>
        <w:ind w:firstLine="540"/>
        <w:jc w:val="both"/>
      </w:pPr>
      <w:proofErr w:type="gramStart"/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354E5" w:rsidRDefault="00D354E5">
      <w:pPr>
        <w:pStyle w:val="ConsPlusNormal"/>
        <w:ind w:firstLine="540"/>
        <w:jc w:val="both"/>
      </w:pPr>
      <w:r>
        <w:t>у) привлекает экспертов, экспертные организации;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>
          <w:rPr>
            <w:color w:val="0000FF"/>
          </w:rPr>
          <w:t>частью 3 статьи 84</w:t>
        </w:r>
      </w:hyperlink>
      <w:r>
        <w:t xml:space="preserve"> Федерального закона;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354E5" w:rsidRDefault="00D354E5">
      <w:pPr>
        <w:pStyle w:val="ConsPlusNormal"/>
        <w:ind w:firstLine="540"/>
        <w:jc w:val="both"/>
      </w:pPr>
      <w:r>
        <w:t>ч) обеспечивает заключение контрактов;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354E5" w:rsidRDefault="00D354E5">
      <w:pPr>
        <w:pStyle w:val="ConsPlusNormal"/>
        <w:ind w:firstLine="540"/>
        <w:jc w:val="both"/>
      </w:pPr>
      <w:r>
        <w:t>3) при исполнении, изменении, расторжении контракта:</w:t>
      </w:r>
    </w:p>
    <w:p w:rsidR="00D354E5" w:rsidRDefault="00D354E5">
      <w:pPr>
        <w:pStyle w:val="ConsPlusNormal"/>
        <w:ind w:firstLine="540"/>
        <w:jc w:val="both"/>
      </w:pPr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354E5" w:rsidRDefault="00D354E5">
      <w:pPr>
        <w:pStyle w:val="ConsPlusNormal"/>
        <w:ind w:firstLine="540"/>
        <w:jc w:val="both"/>
      </w:pPr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354E5" w:rsidRDefault="00D354E5">
      <w:pPr>
        <w:pStyle w:val="ConsPlusNormal"/>
        <w:ind w:firstLine="540"/>
        <w:jc w:val="both"/>
      </w:pPr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</w:t>
      </w:r>
    </w:p>
    <w:p w:rsidR="00D354E5" w:rsidRDefault="00D354E5">
      <w:pPr>
        <w:pStyle w:val="ConsPlusNormal"/>
        <w:ind w:firstLine="540"/>
        <w:jc w:val="both"/>
      </w:pPr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354E5" w:rsidRDefault="00D354E5">
      <w:pPr>
        <w:pStyle w:val="ConsPlusNormal"/>
        <w:ind w:firstLine="540"/>
        <w:jc w:val="both"/>
      </w:pPr>
      <w: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354E5" w:rsidRDefault="00D354E5">
      <w:pPr>
        <w:pStyle w:val="ConsPlusNormal"/>
        <w:ind w:firstLine="540"/>
        <w:jc w:val="both"/>
      </w:pPr>
      <w:proofErr w:type="gramStart"/>
      <w: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354E5" w:rsidRDefault="00D354E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D354E5" w:rsidRDefault="00D354E5">
      <w:pPr>
        <w:pStyle w:val="ConsPlusNormal"/>
        <w:ind w:firstLine="540"/>
        <w:jc w:val="both"/>
      </w:pPr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D354E5" w:rsidRDefault="00D354E5">
      <w:pPr>
        <w:pStyle w:val="ConsPlusNormal"/>
        <w:ind w:firstLine="540"/>
        <w:jc w:val="both"/>
      </w:pPr>
      <w: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D354E5" w:rsidRDefault="00D354E5">
      <w:pPr>
        <w:pStyle w:val="ConsPlusNormal"/>
        <w:ind w:firstLine="540"/>
        <w:jc w:val="both"/>
      </w:pPr>
      <w:bookmarkStart w:id="6" w:name="P156"/>
      <w:bookmarkEnd w:id="6"/>
      <w:r>
        <w:t xml:space="preserve">14. Контрактная служба осуществляет иные полномочия,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в том числе:</w:t>
      </w:r>
    </w:p>
    <w:p w:rsidR="00D354E5" w:rsidRDefault="00D354E5">
      <w:pPr>
        <w:pStyle w:val="ConsPlusNormal"/>
        <w:ind w:firstLine="540"/>
        <w:jc w:val="both"/>
      </w:pPr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354E5" w:rsidRDefault="00D354E5">
      <w:pPr>
        <w:pStyle w:val="ConsPlusNormal"/>
        <w:ind w:firstLine="540"/>
        <w:jc w:val="both"/>
      </w:pPr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D354E5" w:rsidRDefault="00D354E5">
      <w:pPr>
        <w:pStyle w:val="ConsPlusNormal"/>
        <w:ind w:firstLine="540"/>
        <w:jc w:val="both"/>
      </w:pPr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354E5" w:rsidRDefault="00D354E5">
      <w:pPr>
        <w:pStyle w:val="ConsPlusNormal"/>
        <w:ind w:firstLine="540"/>
        <w:jc w:val="both"/>
      </w:pPr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354E5" w:rsidRDefault="00D354E5">
      <w:pPr>
        <w:pStyle w:val="ConsPlusNormal"/>
        <w:ind w:firstLine="540"/>
        <w:jc w:val="both"/>
      </w:pPr>
      <w:r>
        <w:t>5) разрабатывает проекты контрактов Заказчика;</w:t>
      </w:r>
    </w:p>
    <w:p w:rsidR="00D354E5" w:rsidRDefault="00D354E5">
      <w:pPr>
        <w:pStyle w:val="ConsPlusNormal"/>
        <w:ind w:firstLine="540"/>
        <w:jc w:val="both"/>
      </w:pPr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>;</w:t>
      </w:r>
    </w:p>
    <w:p w:rsidR="00D354E5" w:rsidRDefault="00D354E5">
      <w:pPr>
        <w:pStyle w:val="ConsPlusNormal"/>
        <w:ind w:firstLine="540"/>
        <w:jc w:val="both"/>
      </w:pPr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354E5" w:rsidRDefault="00D354E5">
      <w:pPr>
        <w:pStyle w:val="ConsPlusNormal"/>
        <w:ind w:firstLine="540"/>
        <w:jc w:val="both"/>
      </w:pPr>
      <w: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D354E5" w:rsidRDefault="00D354E5">
      <w:pPr>
        <w:pStyle w:val="ConsPlusNormal"/>
        <w:ind w:firstLine="540"/>
        <w:jc w:val="both"/>
      </w:pPr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354E5" w:rsidRDefault="00D354E5">
      <w:pPr>
        <w:pStyle w:val="ConsPlusNormal"/>
        <w:ind w:firstLine="540"/>
        <w:jc w:val="both"/>
      </w:pPr>
      <w:r>
        <w:t xml:space="preserve">15. В целях реализации функций и полномочий, указанных в </w:t>
      </w:r>
      <w:hyperlink w:anchor="P91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56" w:history="1">
        <w:r>
          <w:rPr>
            <w:color w:val="0000FF"/>
          </w:rPr>
          <w:t>14</w:t>
        </w:r>
      </w:hyperlink>
      <w: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в том числе:</w:t>
      </w:r>
    </w:p>
    <w:p w:rsidR="00D354E5" w:rsidRDefault="00D354E5">
      <w:pPr>
        <w:pStyle w:val="ConsPlusNormal"/>
        <w:ind w:firstLine="540"/>
        <w:jc w:val="both"/>
      </w:pPr>
      <w: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354E5" w:rsidRDefault="00D354E5">
      <w:pPr>
        <w:pStyle w:val="ConsPlusNormal"/>
        <w:ind w:firstLine="540"/>
        <w:jc w:val="both"/>
      </w:pPr>
      <w:r>
        <w:t xml:space="preserve">2) не проводить переговоров с участниками закупок до выявления победителя определения </w:t>
      </w:r>
      <w:r>
        <w:lastRenderedPageBreak/>
        <w:t>поставщика (подрядчика, исполнителя), кроме случаев, прямо предусмотренных законодательством Российской Федерации;</w:t>
      </w:r>
    </w:p>
    <w:p w:rsidR="00D354E5" w:rsidRDefault="00D354E5">
      <w:pPr>
        <w:pStyle w:val="ConsPlusNormal"/>
        <w:ind w:firstLine="540"/>
        <w:jc w:val="both"/>
      </w:pPr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к своей работе экспертов, экспертные организации.</w:t>
      </w:r>
    </w:p>
    <w:p w:rsidR="00D354E5" w:rsidRDefault="00D354E5">
      <w:pPr>
        <w:pStyle w:val="ConsPlusNormal"/>
        <w:ind w:firstLine="540"/>
        <w:jc w:val="both"/>
      </w:pPr>
      <w:r>
        <w:t xml:space="preserve">16. При централизации закупок в соответствии со </w:t>
      </w:r>
      <w:hyperlink r:id="rId23" w:history="1">
        <w:r>
          <w:rPr>
            <w:color w:val="0000FF"/>
          </w:rPr>
          <w:t>статьей 26</w:t>
        </w:r>
      </w:hyperlink>
      <w:r>
        <w:t xml:space="preserve"> Федерального закона контрактная служба осуществляет функции и полномочия, предусмотренные </w:t>
      </w:r>
      <w:hyperlink w:anchor="P91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56" w:history="1">
        <w:r>
          <w:rPr>
            <w:color w:val="0000FF"/>
          </w:rPr>
          <w:t>14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354E5" w:rsidRDefault="00D354E5">
      <w:pPr>
        <w:pStyle w:val="ConsPlusNormal"/>
        <w:ind w:firstLine="540"/>
        <w:jc w:val="both"/>
      </w:pPr>
      <w:r>
        <w:t>17. Руководитель контрактной службы:</w:t>
      </w:r>
    </w:p>
    <w:p w:rsidR="00D354E5" w:rsidRDefault="00D354E5">
      <w:pPr>
        <w:pStyle w:val="ConsPlusNormal"/>
        <w:ind w:firstLine="540"/>
        <w:jc w:val="both"/>
      </w:pPr>
      <w:r>
        <w:t>1) распределяет обязанности между работниками контрактной службы;</w:t>
      </w:r>
    </w:p>
    <w:p w:rsidR="00D354E5" w:rsidRDefault="00D354E5">
      <w:pPr>
        <w:pStyle w:val="ConsPlusNormal"/>
        <w:ind w:firstLine="540"/>
        <w:jc w:val="both"/>
      </w:pPr>
      <w: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D354E5" w:rsidRDefault="00D354E5">
      <w:pPr>
        <w:pStyle w:val="ConsPlusNormal"/>
        <w:ind w:firstLine="540"/>
        <w:jc w:val="both"/>
      </w:pPr>
      <w:r>
        <w:t xml:space="preserve">3) осуществляет иные полномочия, предусмотренные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jc w:val="center"/>
        <w:outlineLvl w:val="1"/>
      </w:pPr>
      <w:r>
        <w:t>III. Ответственность работников контрактной службы</w:t>
      </w:r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ind w:firstLine="540"/>
        <w:jc w:val="both"/>
      </w:pPr>
    </w:p>
    <w:p w:rsidR="00D354E5" w:rsidRDefault="00D35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DA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E5"/>
    <w:rsid w:val="009F35B9"/>
    <w:rsid w:val="00D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D86B9C28986545D39C9B9ABA59ACA6C97574496D1A9BF28582403F12EB83BFDA66518B9606FBiEz9J" TargetMode="External"/><Relationship Id="rId13" Type="http://schemas.openxmlformats.org/officeDocument/2006/relationships/hyperlink" Target="consultantplus://offline/ref=F36BD86B9C28986545D39C9B9ABA59ACA6CB737347681A9BF28582403F12EB83BFDA66558Ai9z4J" TargetMode="External"/><Relationship Id="rId18" Type="http://schemas.openxmlformats.org/officeDocument/2006/relationships/hyperlink" Target="consultantplus://offline/ref=F36BD86B9C28986545D39C9B9ABA59ACA6CB737648671A9BF28582403Fi1z2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6BD86B9C28986545D39C9B9ABA59ACA6CB737648671A9BF28582403Fi1z2J" TargetMode="External"/><Relationship Id="rId7" Type="http://schemas.openxmlformats.org/officeDocument/2006/relationships/hyperlink" Target="consultantplus://offline/ref=F36BD86B9C28986545D39C9B9ABA59ACA5CF7470426F1A9BF28582403F12EB83BFDA66518B9606FBiEz9J" TargetMode="External"/><Relationship Id="rId12" Type="http://schemas.openxmlformats.org/officeDocument/2006/relationships/hyperlink" Target="consultantplus://offline/ref=F36BD86B9C28986545D39C9B9ABA59ACA6CB737648671A9BF28582403F12EB83BFDA66518B9607FDiEzEJ" TargetMode="External"/><Relationship Id="rId17" Type="http://schemas.openxmlformats.org/officeDocument/2006/relationships/hyperlink" Target="consultantplus://offline/ref=F36BD86B9C28986545D39C9B9ABA59ACA6CB737648671A9BF28582403F12EB83BFDA66518B9707FFiEz8J" TargetMode="External"/><Relationship Id="rId25" Type="http://schemas.openxmlformats.org/officeDocument/2006/relationships/hyperlink" Target="consultantplus://offline/ref=F36BD86B9C28986545D39C9B9ABA59ACA6CB737648671A9BF28582403F12EB83BFDA66518B9703FAiEz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BD86B9C28986545D39C9B9ABA59ACA6CB737648671A9BF28582403Fi1z2J" TargetMode="External"/><Relationship Id="rId20" Type="http://schemas.openxmlformats.org/officeDocument/2006/relationships/hyperlink" Target="consultantplus://offline/ref=F36BD86B9C28986545D39C9B9ABA59ACA6CB737648671A9BF28582403Fi1z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BD86B9C28986545D39C9B9ABA59ACA6CB737648671A9BF28582403F12EB83BFDA66518B9602FEiEzAJ" TargetMode="External"/><Relationship Id="rId11" Type="http://schemas.openxmlformats.org/officeDocument/2006/relationships/hyperlink" Target="consultantplus://offline/ref=F36BD86B9C28986545D39C9B9ABA59ACA6CB737648671A9BF28582403Fi1z2J" TargetMode="External"/><Relationship Id="rId24" Type="http://schemas.openxmlformats.org/officeDocument/2006/relationships/hyperlink" Target="consultantplus://offline/ref=F36BD86B9C28986545D39C9B9ABA59ACA6CB737648671A9BF28582403Fi1z2J" TargetMode="External"/><Relationship Id="rId5" Type="http://schemas.openxmlformats.org/officeDocument/2006/relationships/hyperlink" Target="consultantplus://offline/ref=F36BD86B9C28986545D39C9B9ABA59ACA6C97574496D1A9BF28582403F12EB83BFDA66518B9606FBiEz9J" TargetMode="External"/><Relationship Id="rId15" Type="http://schemas.openxmlformats.org/officeDocument/2006/relationships/hyperlink" Target="consultantplus://offline/ref=F36BD86B9C28986545D39C9B9ABA59ACA6CB737648671A9BF28582403Fi1z2J" TargetMode="External"/><Relationship Id="rId23" Type="http://schemas.openxmlformats.org/officeDocument/2006/relationships/hyperlink" Target="consultantplus://offline/ref=F36BD86B9C28986545D39C9B9ABA59ACA6CB737648671A9BF28582403F12EB83BFDA66518B9604F2iEzCJ" TargetMode="External"/><Relationship Id="rId10" Type="http://schemas.openxmlformats.org/officeDocument/2006/relationships/hyperlink" Target="consultantplus://offline/ref=F36BD86B9C28986545D39C9B9ABA59ACA6C175704B394D99A3D08Ci4z5J" TargetMode="External"/><Relationship Id="rId19" Type="http://schemas.openxmlformats.org/officeDocument/2006/relationships/hyperlink" Target="consultantplus://offline/ref=F36BD86B9C28986545D39C9B9ABA59ACA6CB737648671A9BF28582403F12EB83BFDA66518B9603FFiEz5J" TargetMode="External"/><Relationship Id="rId4" Type="http://schemas.openxmlformats.org/officeDocument/2006/relationships/hyperlink" Target="consultantplus://offline/ref=F36BD86B9C28986545D39C9B9ABA59ACA5CF7470426F1A9BF28582403F12EB83BFDA66518B9606FBiEz9J" TargetMode="External"/><Relationship Id="rId9" Type="http://schemas.openxmlformats.org/officeDocument/2006/relationships/hyperlink" Target="consultantplus://offline/ref=F36BD86B9C28986545D39C9B9ABA59ACA6CB737648671A9BF28582403F12EB83BFDA66518B9602FEiEzAJ" TargetMode="External"/><Relationship Id="rId14" Type="http://schemas.openxmlformats.org/officeDocument/2006/relationships/hyperlink" Target="consultantplus://offline/ref=F36BD86B9C28986545D39C9B9ABA59ACA6CB737648671A9BF28582403F12EB83BFDA66518B9605FFiEz8J" TargetMode="External"/><Relationship Id="rId22" Type="http://schemas.openxmlformats.org/officeDocument/2006/relationships/hyperlink" Target="consultantplus://offline/ref=F36BD86B9C28986545D39C9B9ABA59ACA6CB737648671A9BF28582403Fi1z2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3825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2017-10-12T09:51:00Z</dcterms:created>
  <dcterms:modified xsi:type="dcterms:W3CDTF">2017-10-12T09:53:00Z</dcterms:modified>
</cp:coreProperties>
</file>