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04B" w:rsidRDefault="00E2204B">
      <w:pPr>
        <w:pStyle w:val="ConsPlusTitle"/>
        <w:jc w:val="center"/>
        <w:outlineLvl w:val="0"/>
      </w:pPr>
      <w:r>
        <w:t>МИНИСТЕРСТВО ОБРАЗОВАНИЯ И НАУКИ РОССИЙСКОЙ ФЕДЕРАЦИИ</w:t>
      </w:r>
    </w:p>
    <w:p w:rsidR="00E2204B" w:rsidRDefault="00E2204B">
      <w:pPr>
        <w:pStyle w:val="ConsPlusTitle"/>
        <w:jc w:val="center"/>
      </w:pPr>
    </w:p>
    <w:p w:rsidR="00E2204B" w:rsidRDefault="00E2204B">
      <w:pPr>
        <w:pStyle w:val="ConsPlusTitle"/>
        <w:jc w:val="center"/>
      </w:pPr>
      <w:r>
        <w:t>ПРИКАЗ</w:t>
      </w:r>
    </w:p>
    <w:p w:rsidR="00E2204B" w:rsidRDefault="00E2204B">
      <w:pPr>
        <w:pStyle w:val="ConsPlusTitle"/>
        <w:jc w:val="center"/>
      </w:pPr>
      <w:r>
        <w:t>от 28 декабря 2015 г. N 1528</w:t>
      </w:r>
    </w:p>
    <w:p w:rsidR="00E2204B" w:rsidRDefault="00E2204B">
      <w:pPr>
        <w:pStyle w:val="ConsPlusTitle"/>
        <w:jc w:val="center"/>
      </w:pPr>
    </w:p>
    <w:p w:rsidR="00E2204B" w:rsidRDefault="00E2204B">
      <w:pPr>
        <w:pStyle w:val="ConsPlusTitle"/>
        <w:jc w:val="center"/>
      </w:pPr>
      <w:r>
        <w:t>ОБ УТВЕРЖДЕНИИ ТРЕБОВАНИЙ К ЗАКУПАЕМЫМ МИНИСТЕРСТВОМ</w:t>
      </w:r>
    </w:p>
    <w:p w:rsidR="00E2204B" w:rsidRDefault="00E2204B">
      <w:pPr>
        <w:pStyle w:val="ConsPlusTitle"/>
        <w:jc w:val="center"/>
      </w:pPr>
      <w:r>
        <w:t>ОБРАЗОВАНИЯ И НАУКИ РОССИЙСКОЙ ФЕДЕРАЦИИ И ПОДВЕДОМСТВЕННЫМИ</w:t>
      </w:r>
    </w:p>
    <w:p w:rsidR="00E2204B" w:rsidRDefault="00E2204B">
      <w:pPr>
        <w:pStyle w:val="ConsPlusTitle"/>
        <w:jc w:val="center"/>
      </w:pPr>
      <w:r>
        <w:t>ЕМУ БЮДЖЕТНЫМИ УЧРЕЖДЕНИЯМИ ОТДЕЛЬНЫМ ВИДАМ ТОВАРОВ, РАБОТ,</w:t>
      </w:r>
    </w:p>
    <w:p w:rsidR="00E2204B" w:rsidRDefault="00E2204B">
      <w:pPr>
        <w:pStyle w:val="ConsPlusTitle"/>
        <w:jc w:val="center"/>
      </w:pPr>
      <w:r>
        <w:t>УСЛУГ (В ТОМ ЧИСЛЕ ПРЕДЕЛЬНЫЕ ЦЕНЫ ТОВАРОВ, РАБОТ, УСЛУГ)</w:t>
      </w:r>
    </w:p>
    <w:p w:rsidR="00E2204B" w:rsidRDefault="00E2204B">
      <w:pPr>
        <w:pStyle w:val="ConsPlusNormal"/>
        <w:jc w:val="center"/>
      </w:pPr>
      <w:r>
        <w:t>Список изменяющих документов</w:t>
      </w:r>
    </w:p>
    <w:p w:rsidR="00E2204B" w:rsidRDefault="00E2204B">
      <w:pPr>
        <w:pStyle w:val="ConsPlusNormal"/>
        <w:jc w:val="center"/>
      </w:pPr>
      <w:r>
        <w:t xml:space="preserve">(в ред. </w:t>
      </w:r>
      <w:hyperlink r:id="rId4" w:history="1">
        <w:r>
          <w:rPr>
            <w:color w:val="0000FF"/>
          </w:rPr>
          <w:t>Приказа</w:t>
        </w:r>
      </w:hyperlink>
      <w:r>
        <w:t xml:space="preserve"> Минобрнауки России от 29.09.2016 N 1245)</w:t>
      </w:r>
    </w:p>
    <w:p w:rsidR="00E2204B" w:rsidRDefault="00E2204B">
      <w:pPr>
        <w:pStyle w:val="ConsPlusNormal"/>
        <w:jc w:val="center"/>
      </w:pPr>
    </w:p>
    <w:p w:rsidR="00E2204B" w:rsidRDefault="00E2204B">
      <w:pPr>
        <w:pStyle w:val="ConsPlusNormal"/>
        <w:ind w:firstLine="540"/>
        <w:jc w:val="both"/>
      </w:pPr>
      <w:r>
        <w:t xml:space="preserve">В соответствии с </w:t>
      </w:r>
      <w:hyperlink r:id="rId5" w:history="1">
        <w:r>
          <w:rPr>
            <w:color w:val="0000FF"/>
          </w:rPr>
          <w:t>частью 5 статьи 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6" w:history="1">
        <w:r>
          <w:rPr>
            <w:color w:val="0000FF"/>
          </w:rPr>
          <w:t>постановлением</w:t>
        </w:r>
      </w:hyperlink>
      <w:r>
        <w:t xml:space="preserve"> Правительства Российской Федерации от 2 сентября 2015 г. N 927 "Об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а также в целях повышения эффективности расходов средств федерального бюджета и организации процесса бюджетного планирования приказываю:</w:t>
      </w:r>
    </w:p>
    <w:p w:rsidR="00E2204B" w:rsidRDefault="00E2204B">
      <w:pPr>
        <w:pStyle w:val="ConsPlusNormal"/>
        <w:ind w:firstLine="540"/>
        <w:jc w:val="both"/>
      </w:pPr>
      <w:r>
        <w:t xml:space="preserve">1. Утвердить прилагаемые требования к закупаемым Министерством образования и науки Российской Федерации и подведомственными ему бюджетными учреждениями отдельным видам товаров, работ, услуг (в том числе предельные цены товаров, работ, услуг) согласно </w:t>
      </w:r>
      <w:hyperlink w:anchor="P32" w:history="1">
        <w:r>
          <w:rPr>
            <w:color w:val="0000FF"/>
          </w:rPr>
          <w:t>приложению</w:t>
        </w:r>
      </w:hyperlink>
      <w:r>
        <w:t xml:space="preserve"> к настоящему приказу.</w:t>
      </w:r>
    </w:p>
    <w:p w:rsidR="00E2204B" w:rsidRDefault="00E2204B">
      <w:pPr>
        <w:pStyle w:val="ConsPlusNormal"/>
        <w:ind w:firstLine="540"/>
        <w:jc w:val="both"/>
      </w:pPr>
      <w:r>
        <w:t>2. Настоящий приказ вступает в силу с 1 января 2016 года.</w:t>
      </w:r>
    </w:p>
    <w:p w:rsidR="00E2204B" w:rsidRDefault="00E2204B">
      <w:pPr>
        <w:pStyle w:val="ConsPlusNormal"/>
        <w:jc w:val="both"/>
      </w:pPr>
    </w:p>
    <w:p w:rsidR="00E2204B" w:rsidRDefault="00E2204B">
      <w:pPr>
        <w:pStyle w:val="ConsPlusNormal"/>
        <w:jc w:val="right"/>
      </w:pPr>
      <w:r>
        <w:t>Министр</w:t>
      </w:r>
    </w:p>
    <w:p w:rsidR="00E2204B" w:rsidRDefault="00E2204B">
      <w:pPr>
        <w:pStyle w:val="ConsPlusNormal"/>
        <w:jc w:val="right"/>
      </w:pPr>
      <w:r>
        <w:t>Д.В.ЛИВАНОВ</w:t>
      </w:r>
    </w:p>
    <w:p w:rsidR="00E2204B" w:rsidRDefault="00E2204B">
      <w:pPr>
        <w:pStyle w:val="ConsPlusNormal"/>
        <w:jc w:val="right"/>
      </w:pPr>
    </w:p>
    <w:p w:rsidR="00E2204B" w:rsidRDefault="00E2204B">
      <w:pPr>
        <w:pStyle w:val="ConsPlusNormal"/>
        <w:jc w:val="right"/>
      </w:pPr>
    </w:p>
    <w:p w:rsidR="00E2204B" w:rsidRDefault="00E2204B">
      <w:pPr>
        <w:pStyle w:val="ConsPlusNormal"/>
        <w:jc w:val="right"/>
      </w:pPr>
    </w:p>
    <w:p w:rsidR="00E2204B" w:rsidRDefault="00E2204B">
      <w:pPr>
        <w:pStyle w:val="ConsPlusNormal"/>
        <w:jc w:val="right"/>
      </w:pPr>
    </w:p>
    <w:p w:rsidR="00E2204B" w:rsidRDefault="00E2204B">
      <w:pPr>
        <w:pStyle w:val="ConsPlusNormal"/>
        <w:jc w:val="right"/>
      </w:pPr>
    </w:p>
    <w:p w:rsidR="00E2204B" w:rsidRDefault="00E2204B">
      <w:pPr>
        <w:sectPr w:rsidR="00E2204B" w:rsidSect="00CE6933">
          <w:pgSz w:w="11906" w:h="16838"/>
          <w:pgMar w:top="1134" w:right="850" w:bottom="1134" w:left="1701" w:header="708" w:footer="708" w:gutter="0"/>
          <w:cols w:space="708"/>
          <w:docGrid w:linePitch="360"/>
        </w:sectPr>
      </w:pPr>
    </w:p>
    <w:p w:rsidR="00E2204B" w:rsidRDefault="00E2204B">
      <w:pPr>
        <w:pStyle w:val="ConsPlusNormal"/>
        <w:jc w:val="right"/>
        <w:outlineLvl w:val="0"/>
      </w:pPr>
      <w:r>
        <w:lastRenderedPageBreak/>
        <w:t>Приложение</w:t>
      </w:r>
    </w:p>
    <w:p w:rsidR="00E2204B" w:rsidRDefault="00E2204B">
      <w:pPr>
        <w:pStyle w:val="ConsPlusNormal"/>
        <w:jc w:val="right"/>
      </w:pPr>
    </w:p>
    <w:p w:rsidR="00E2204B" w:rsidRDefault="00E2204B">
      <w:pPr>
        <w:pStyle w:val="ConsPlusNormal"/>
        <w:jc w:val="right"/>
      </w:pPr>
      <w:r>
        <w:t>Утверждены</w:t>
      </w:r>
    </w:p>
    <w:p w:rsidR="00E2204B" w:rsidRDefault="00E2204B">
      <w:pPr>
        <w:pStyle w:val="ConsPlusNormal"/>
        <w:jc w:val="right"/>
      </w:pPr>
      <w:r>
        <w:t>приказом Министерства</w:t>
      </w:r>
    </w:p>
    <w:p w:rsidR="00E2204B" w:rsidRDefault="00E2204B">
      <w:pPr>
        <w:pStyle w:val="ConsPlusNormal"/>
        <w:jc w:val="right"/>
      </w:pPr>
      <w:r>
        <w:t>образования и науки</w:t>
      </w:r>
    </w:p>
    <w:p w:rsidR="00E2204B" w:rsidRDefault="00E2204B">
      <w:pPr>
        <w:pStyle w:val="ConsPlusNormal"/>
        <w:jc w:val="right"/>
      </w:pPr>
      <w:r>
        <w:t>Российской Федерации</w:t>
      </w:r>
    </w:p>
    <w:p w:rsidR="00E2204B" w:rsidRDefault="00E2204B">
      <w:pPr>
        <w:pStyle w:val="ConsPlusNormal"/>
        <w:jc w:val="right"/>
      </w:pPr>
      <w:r>
        <w:t>от 28 декабря 2015 г. N 1528</w:t>
      </w:r>
    </w:p>
    <w:p w:rsidR="00E2204B" w:rsidRDefault="00E2204B">
      <w:pPr>
        <w:pStyle w:val="ConsPlusNormal"/>
        <w:jc w:val="center"/>
      </w:pPr>
    </w:p>
    <w:p w:rsidR="00E2204B" w:rsidRDefault="00E2204B">
      <w:pPr>
        <w:pStyle w:val="ConsPlusNormal"/>
        <w:jc w:val="center"/>
      </w:pPr>
      <w:bookmarkStart w:id="0" w:name="P32"/>
      <w:bookmarkEnd w:id="0"/>
      <w:r>
        <w:t>ТРЕБОВАНИЯ</w:t>
      </w:r>
    </w:p>
    <w:p w:rsidR="00E2204B" w:rsidRDefault="00E2204B">
      <w:pPr>
        <w:pStyle w:val="ConsPlusNormal"/>
        <w:jc w:val="center"/>
      </w:pPr>
      <w:r>
        <w:t>К ЗАКУПАЕМЫМ МИНИСТЕРСТВОМ ОБРАЗОВАНИЯ И НАУКИ РОССИЙСКОЙ</w:t>
      </w:r>
    </w:p>
    <w:p w:rsidR="00E2204B" w:rsidRDefault="00E2204B">
      <w:pPr>
        <w:pStyle w:val="ConsPlusNormal"/>
        <w:jc w:val="center"/>
      </w:pPr>
      <w:r>
        <w:t>ФЕДЕРАЦИИ И ПОДВЕДОМСТВЕННЫМИ ЕМУ БЮДЖЕТНЫМИ УЧРЕЖДЕНИЯМИ</w:t>
      </w:r>
    </w:p>
    <w:p w:rsidR="00E2204B" w:rsidRDefault="00E2204B">
      <w:pPr>
        <w:pStyle w:val="ConsPlusNormal"/>
        <w:jc w:val="center"/>
      </w:pPr>
      <w:r>
        <w:t>ОТДЕЛЬНЫМ ВИДАМ ТОВАРОВ, РАБОТ, УСЛУГ (В ТОМ ЧИСЛЕ</w:t>
      </w:r>
    </w:p>
    <w:p w:rsidR="00E2204B" w:rsidRDefault="00E2204B">
      <w:pPr>
        <w:pStyle w:val="ConsPlusNormal"/>
        <w:jc w:val="center"/>
      </w:pPr>
      <w:r>
        <w:t>ПРЕДЕЛЬНЫЕ ЦЕНЫ ТОВАРОВ, РАБОТ, УСЛУГ)</w:t>
      </w:r>
    </w:p>
    <w:p w:rsidR="00E2204B" w:rsidRDefault="00E2204B">
      <w:pPr>
        <w:pStyle w:val="ConsPlusNormal"/>
        <w:jc w:val="center"/>
      </w:pPr>
      <w:r>
        <w:t>Список изменяющих документов</w:t>
      </w:r>
    </w:p>
    <w:p w:rsidR="00E2204B" w:rsidRDefault="00E2204B">
      <w:pPr>
        <w:pStyle w:val="ConsPlusNormal"/>
        <w:jc w:val="center"/>
      </w:pPr>
      <w:r>
        <w:t xml:space="preserve">(в ред. </w:t>
      </w:r>
      <w:hyperlink r:id="rId7" w:history="1">
        <w:r>
          <w:rPr>
            <w:color w:val="0000FF"/>
          </w:rPr>
          <w:t>Приказа</w:t>
        </w:r>
      </w:hyperlink>
      <w:r>
        <w:t xml:space="preserve"> Минобрнауки России от 29.09.2016 N 1245)</w:t>
      </w:r>
    </w:p>
    <w:p w:rsidR="00E2204B" w:rsidRDefault="00E2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2"/>
        <w:gridCol w:w="1260"/>
        <w:gridCol w:w="1440"/>
        <w:gridCol w:w="737"/>
        <w:gridCol w:w="624"/>
        <w:gridCol w:w="1245"/>
        <w:gridCol w:w="1311"/>
        <w:gridCol w:w="1260"/>
        <w:gridCol w:w="1080"/>
        <w:gridCol w:w="900"/>
        <w:gridCol w:w="903"/>
        <w:gridCol w:w="1050"/>
        <w:gridCol w:w="825"/>
        <w:gridCol w:w="1045"/>
        <w:gridCol w:w="1725"/>
        <w:gridCol w:w="1800"/>
        <w:gridCol w:w="1620"/>
        <w:gridCol w:w="1440"/>
        <w:gridCol w:w="1277"/>
        <w:gridCol w:w="1238"/>
        <w:gridCol w:w="1520"/>
        <w:gridCol w:w="1677"/>
      </w:tblGrid>
      <w:tr w:rsidR="00E2204B">
        <w:tc>
          <w:tcPr>
            <w:tcW w:w="602" w:type="dxa"/>
            <w:vMerge w:val="restart"/>
            <w:vAlign w:val="center"/>
          </w:tcPr>
          <w:p w:rsidR="00E2204B" w:rsidRDefault="00E2204B">
            <w:pPr>
              <w:pStyle w:val="ConsPlusNormal"/>
              <w:jc w:val="center"/>
            </w:pPr>
            <w:r>
              <w:t>N п/п</w:t>
            </w:r>
          </w:p>
        </w:tc>
        <w:tc>
          <w:tcPr>
            <w:tcW w:w="1260" w:type="dxa"/>
            <w:vMerge w:val="restart"/>
            <w:vAlign w:val="center"/>
          </w:tcPr>
          <w:p w:rsidR="00E2204B" w:rsidRDefault="00E2204B">
            <w:pPr>
              <w:pStyle w:val="ConsPlusNormal"/>
              <w:jc w:val="center"/>
            </w:pPr>
            <w:r>
              <w:t xml:space="preserve">Код по </w:t>
            </w:r>
            <w:hyperlink r:id="rId8" w:history="1">
              <w:r>
                <w:rPr>
                  <w:color w:val="0000FF"/>
                </w:rPr>
                <w:t>ОКПД</w:t>
              </w:r>
            </w:hyperlink>
            <w:r>
              <w:t xml:space="preserve"> </w:t>
            </w:r>
            <w:hyperlink r:id="rId9" w:history="1">
              <w:r>
                <w:rPr>
                  <w:color w:val="0000FF"/>
                </w:rPr>
                <w:t>(ОКПД2)</w:t>
              </w:r>
            </w:hyperlink>
          </w:p>
        </w:tc>
        <w:tc>
          <w:tcPr>
            <w:tcW w:w="1440" w:type="dxa"/>
            <w:vMerge w:val="restart"/>
            <w:vAlign w:val="center"/>
          </w:tcPr>
          <w:p w:rsidR="00E2204B" w:rsidRDefault="00E2204B">
            <w:pPr>
              <w:pStyle w:val="ConsPlusNormal"/>
              <w:jc w:val="center"/>
            </w:pPr>
            <w:r>
              <w:t xml:space="preserve">Наименование отдельного вида товаров, работ, услуг </w:t>
            </w:r>
            <w:hyperlink r:id="rId10" w:history="1">
              <w:r>
                <w:rPr>
                  <w:color w:val="0000FF"/>
                </w:rPr>
                <w:t>(ОКПД2)</w:t>
              </w:r>
            </w:hyperlink>
          </w:p>
        </w:tc>
        <w:tc>
          <w:tcPr>
            <w:tcW w:w="1361" w:type="dxa"/>
            <w:gridSpan w:val="2"/>
            <w:vAlign w:val="center"/>
          </w:tcPr>
          <w:p w:rsidR="00E2204B" w:rsidRDefault="00E2204B">
            <w:pPr>
              <w:pStyle w:val="ConsPlusNormal"/>
              <w:jc w:val="center"/>
            </w:pPr>
            <w:r>
              <w:t>Единица измерения</w:t>
            </w:r>
          </w:p>
        </w:tc>
        <w:tc>
          <w:tcPr>
            <w:tcW w:w="8574" w:type="dxa"/>
            <w:gridSpan w:val="8"/>
            <w:vAlign w:val="center"/>
          </w:tcPr>
          <w:p w:rsidR="00E2204B" w:rsidRDefault="00E2204B">
            <w:pPr>
              <w:pStyle w:val="ConsPlusNormal"/>
              <w:jc w:val="center"/>
            </w:pPr>
            <w: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13342" w:type="dxa"/>
            <w:gridSpan w:val="9"/>
            <w:vAlign w:val="center"/>
          </w:tcPr>
          <w:p w:rsidR="00E2204B" w:rsidRDefault="00E2204B">
            <w:pPr>
              <w:pStyle w:val="ConsPlusNormal"/>
              <w:jc w:val="center"/>
            </w:pPr>
            <w:r>
              <w:t>Требования к потребительским свойствам (в том числе качеству) и иным характеристикам, утвержденные Министерством образования и науки Российской Федерации</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val="restart"/>
            <w:vAlign w:val="center"/>
          </w:tcPr>
          <w:p w:rsidR="00E2204B" w:rsidRDefault="00E2204B">
            <w:pPr>
              <w:pStyle w:val="ConsPlusNormal"/>
              <w:jc w:val="center"/>
            </w:pPr>
            <w:r>
              <w:t xml:space="preserve">Код по </w:t>
            </w:r>
            <w:hyperlink r:id="rId11" w:history="1">
              <w:r>
                <w:rPr>
                  <w:color w:val="0000FF"/>
                </w:rPr>
                <w:t>ОКЕИ</w:t>
              </w:r>
            </w:hyperlink>
          </w:p>
        </w:tc>
        <w:tc>
          <w:tcPr>
            <w:tcW w:w="624" w:type="dxa"/>
            <w:vMerge w:val="restart"/>
            <w:vAlign w:val="center"/>
          </w:tcPr>
          <w:p w:rsidR="00E2204B" w:rsidRDefault="00E2204B">
            <w:pPr>
              <w:pStyle w:val="ConsPlusNormal"/>
              <w:jc w:val="center"/>
            </w:pPr>
            <w:r>
              <w:t>наименование</w:t>
            </w:r>
          </w:p>
        </w:tc>
        <w:tc>
          <w:tcPr>
            <w:tcW w:w="1245" w:type="dxa"/>
            <w:vMerge w:val="restart"/>
            <w:vAlign w:val="center"/>
          </w:tcPr>
          <w:p w:rsidR="00E2204B" w:rsidRDefault="00E2204B">
            <w:pPr>
              <w:pStyle w:val="ConsPlusNormal"/>
              <w:jc w:val="center"/>
            </w:pPr>
            <w:r>
              <w:t>Характеристика</w:t>
            </w:r>
          </w:p>
        </w:tc>
        <w:tc>
          <w:tcPr>
            <w:tcW w:w="7329" w:type="dxa"/>
            <w:gridSpan w:val="7"/>
            <w:vAlign w:val="center"/>
          </w:tcPr>
          <w:p w:rsidR="00E2204B" w:rsidRDefault="00E2204B">
            <w:pPr>
              <w:pStyle w:val="ConsPlusNormal"/>
              <w:jc w:val="center"/>
            </w:pPr>
            <w:r>
              <w:t>значение характеристики</w:t>
            </w:r>
          </w:p>
        </w:tc>
        <w:tc>
          <w:tcPr>
            <w:tcW w:w="1045" w:type="dxa"/>
            <w:vMerge w:val="restart"/>
            <w:vAlign w:val="center"/>
          </w:tcPr>
          <w:p w:rsidR="00E2204B" w:rsidRDefault="00E2204B">
            <w:pPr>
              <w:pStyle w:val="ConsPlusNormal"/>
              <w:jc w:val="center"/>
            </w:pPr>
            <w:r>
              <w:t>характеристика</w:t>
            </w:r>
          </w:p>
        </w:tc>
        <w:tc>
          <w:tcPr>
            <w:tcW w:w="9100" w:type="dxa"/>
            <w:gridSpan w:val="6"/>
            <w:vAlign w:val="center"/>
          </w:tcPr>
          <w:p w:rsidR="00E2204B" w:rsidRDefault="00E2204B">
            <w:pPr>
              <w:pStyle w:val="ConsPlusNormal"/>
              <w:jc w:val="center"/>
            </w:pPr>
            <w:r>
              <w:t>значение характеристики</w:t>
            </w:r>
          </w:p>
        </w:tc>
        <w:tc>
          <w:tcPr>
            <w:tcW w:w="1520" w:type="dxa"/>
            <w:vMerge w:val="restart"/>
            <w:vAlign w:val="center"/>
          </w:tcPr>
          <w:p w:rsidR="00E2204B" w:rsidRDefault="00E2204B">
            <w:pPr>
              <w:pStyle w:val="ConsPlusNormal"/>
              <w:jc w:val="center"/>
            </w:pPr>
            <w:r>
              <w:t>обоснование отклонения значения характеристики от утвержденной Правительством Российской Федерации</w:t>
            </w:r>
          </w:p>
        </w:tc>
        <w:tc>
          <w:tcPr>
            <w:tcW w:w="1677" w:type="dxa"/>
            <w:vMerge w:val="restart"/>
            <w:vAlign w:val="center"/>
          </w:tcPr>
          <w:p w:rsidR="00E2204B" w:rsidRDefault="00E2204B">
            <w:pPr>
              <w:pStyle w:val="ConsPlusNormal"/>
              <w:jc w:val="center"/>
            </w:pPr>
            <w:r>
              <w:t>функциональное назначение</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4551" w:type="dxa"/>
            <w:gridSpan w:val="4"/>
            <w:vAlign w:val="center"/>
          </w:tcPr>
          <w:p w:rsidR="00E2204B" w:rsidRDefault="00E2204B">
            <w:pPr>
              <w:pStyle w:val="ConsPlusNormal"/>
              <w:jc w:val="center"/>
            </w:pPr>
            <w:r>
              <w:t>должности государственной гражданской службы категории "руководители"</w:t>
            </w:r>
          </w:p>
        </w:tc>
        <w:tc>
          <w:tcPr>
            <w:tcW w:w="903" w:type="dxa"/>
            <w:vMerge w:val="restart"/>
            <w:vAlign w:val="center"/>
          </w:tcPr>
          <w:p w:rsidR="00E2204B" w:rsidRDefault="00E2204B">
            <w:pPr>
              <w:pStyle w:val="ConsPlusNormal"/>
              <w:jc w:val="center"/>
            </w:pPr>
            <w:r>
              <w:t>должности государственной гражданской службы категории "помощники (советн</w:t>
            </w:r>
            <w:r>
              <w:lastRenderedPageBreak/>
              <w:t>ики)"</w:t>
            </w:r>
          </w:p>
        </w:tc>
        <w:tc>
          <w:tcPr>
            <w:tcW w:w="1050" w:type="dxa"/>
            <w:vMerge w:val="restart"/>
            <w:vAlign w:val="center"/>
          </w:tcPr>
          <w:p w:rsidR="00E2204B" w:rsidRDefault="00E2204B">
            <w:pPr>
              <w:pStyle w:val="ConsPlusNormal"/>
              <w:jc w:val="center"/>
            </w:pPr>
            <w:r>
              <w:lastRenderedPageBreak/>
              <w:t>должности государственной гражданской службы категории "специалисты"</w:t>
            </w:r>
          </w:p>
        </w:tc>
        <w:tc>
          <w:tcPr>
            <w:tcW w:w="825" w:type="dxa"/>
            <w:vMerge w:val="restart"/>
            <w:vAlign w:val="center"/>
          </w:tcPr>
          <w:p w:rsidR="00E2204B" w:rsidRDefault="00E2204B">
            <w:pPr>
              <w:pStyle w:val="ConsPlusNormal"/>
              <w:jc w:val="center"/>
            </w:pPr>
            <w:r>
              <w:t>должности государственной гражданской службы категории "обеспечива</w:t>
            </w:r>
            <w:r>
              <w:lastRenderedPageBreak/>
              <w:t>ющие специалисты"</w:t>
            </w:r>
          </w:p>
        </w:tc>
        <w:tc>
          <w:tcPr>
            <w:tcW w:w="1045" w:type="dxa"/>
            <w:vMerge/>
          </w:tcPr>
          <w:p w:rsidR="00E2204B" w:rsidRDefault="00E2204B"/>
        </w:tc>
        <w:tc>
          <w:tcPr>
            <w:tcW w:w="5145" w:type="dxa"/>
            <w:gridSpan w:val="3"/>
            <w:vAlign w:val="center"/>
          </w:tcPr>
          <w:p w:rsidR="00E2204B" w:rsidRDefault="00E2204B">
            <w:pPr>
              <w:pStyle w:val="ConsPlusNormal"/>
              <w:jc w:val="center"/>
            </w:pPr>
            <w:r>
              <w:t>должности государственной гражданской службы категории "руководители" (должности категории "руководители" бюджетного учреждения)</w:t>
            </w:r>
          </w:p>
        </w:tc>
        <w:tc>
          <w:tcPr>
            <w:tcW w:w="1440" w:type="dxa"/>
            <w:vMerge w:val="restart"/>
            <w:vAlign w:val="center"/>
          </w:tcPr>
          <w:p w:rsidR="00E2204B" w:rsidRDefault="00E2204B">
            <w:pPr>
              <w:pStyle w:val="ConsPlusNormal"/>
              <w:jc w:val="center"/>
            </w:pPr>
            <w:r>
              <w:t xml:space="preserve">должности государственной гражданской службы категории "помощники (советники)" Министерства образования и науки Российской </w:t>
            </w:r>
            <w:r>
              <w:lastRenderedPageBreak/>
              <w:t xml:space="preserve">Федерации (должности категории "помощники (советники)" бюджетного учреждения) </w:t>
            </w:r>
            <w:hyperlink w:anchor="P6073" w:history="1">
              <w:r>
                <w:rPr>
                  <w:color w:val="0000FF"/>
                </w:rPr>
                <w:t>&lt;8&gt;</w:t>
              </w:r>
            </w:hyperlink>
          </w:p>
        </w:tc>
        <w:tc>
          <w:tcPr>
            <w:tcW w:w="1277" w:type="dxa"/>
            <w:vMerge w:val="restart"/>
            <w:vAlign w:val="center"/>
          </w:tcPr>
          <w:p w:rsidR="00E2204B" w:rsidRDefault="00E2204B">
            <w:pPr>
              <w:pStyle w:val="ConsPlusNormal"/>
              <w:jc w:val="center"/>
            </w:pPr>
            <w:r>
              <w:lastRenderedPageBreak/>
              <w:t xml:space="preserve">должности государственной гражданской службы категории "специалисты" Министерства образования и науки Российской </w:t>
            </w:r>
            <w:r>
              <w:lastRenderedPageBreak/>
              <w:t xml:space="preserve">Федерации (должности категории "специалисты" бюджетного учреждения) </w:t>
            </w:r>
            <w:hyperlink w:anchor="P6076" w:history="1">
              <w:r>
                <w:rPr>
                  <w:color w:val="0000FF"/>
                </w:rPr>
                <w:t>&lt;9&gt;</w:t>
              </w:r>
            </w:hyperlink>
          </w:p>
        </w:tc>
        <w:tc>
          <w:tcPr>
            <w:tcW w:w="1238" w:type="dxa"/>
            <w:vMerge w:val="restart"/>
            <w:vAlign w:val="center"/>
          </w:tcPr>
          <w:p w:rsidR="00E2204B" w:rsidRDefault="00E2204B">
            <w:pPr>
              <w:pStyle w:val="ConsPlusNormal"/>
              <w:jc w:val="center"/>
            </w:pPr>
            <w:r>
              <w:lastRenderedPageBreak/>
              <w:t>должности государственной гражданской службы категории "обеспечивающие специалисты" Министерства образовани</w:t>
            </w:r>
            <w:r>
              <w:lastRenderedPageBreak/>
              <w:t xml:space="preserve">я и науки Российской Федерации (должности категории "обеспечивающие специалисты" бюджетного учреждения) </w:t>
            </w:r>
            <w:hyperlink w:anchor="P6079" w:history="1">
              <w:r>
                <w:rPr>
                  <w:color w:val="0000FF"/>
                </w:rPr>
                <w:t>&lt;10&gt;</w:t>
              </w:r>
            </w:hyperlink>
          </w:p>
        </w:tc>
        <w:tc>
          <w:tcPr>
            <w:tcW w:w="1520" w:type="dxa"/>
            <w:vMerge/>
          </w:tcPr>
          <w:p w:rsidR="00E2204B" w:rsidRDefault="00E2204B"/>
        </w:tc>
        <w:tc>
          <w:tcPr>
            <w:tcW w:w="1677" w:type="dxa"/>
            <w:vMerge/>
          </w:tcPr>
          <w:p w:rsidR="00E2204B" w:rsidRDefault="00E2204B"/>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Align w:val="center"/>
          </w:tcPr>
          <w:p w:rsidR="00E2204B" w:rsidRDefault="00E2204B">
            <w:pPr>
              <w:pStyle w:val="ConsPlusNormal"/>
              <w:jc w:val="center"/>
            </w:pPr>
            <w:r>
              <w:t xml:space="preserve">руководитель или заместитель руководителя федерального государственного </w:t>
            </w:r>
            <w:r>
              <w:lastRenderedPageBreak/>
              <w:t>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w:t>
            </w:r>
          </w:p>
        </w:tc>
        <w:tc>
          <w:tcPr>
            <w:tcW w:w="1260" w:type="dxa"/>
            <w:vAlign w:val="center"/>
          </w:tcPr>
          <w:p w:rsidR="00E2204B" w:rsidRDefault="00E2204B">
            <w:pPr>
              <w:pStyle w:val="ConsPlusNormal"/>
              <w:jc w:val="center"/>
            </w:pPr>
            <w:r>
              <w:lastRenderedPageBreak/>
              <w:t>руководитель или заместитель руководителя федерального государстве</w:t>
            </w:r>
            <w:r>
              <w:lastRenderedPageBreak/>
              <w:t>нного органа (в федеральном агентстве), заместитель руководителя федерального государственного агентства (в федеральной службе или в федеральном агентстве)</w:t>
            </w:r>
          </w:p>
        </w:tc>
        <w:tc>
          <w:tcPr>
            <w:tcW w:w="1080" w:type="dxa"/>
            <w:vAlign w:val="center"/>
          </w:tcPr>
          <w:p w:rsidR="00E2204B" w:rsidRDefault="00E2204B">
            <w:pPr>
              <w:pStyle w:val="ConsPlusNormal"/>
              <w:jc w:val="center"/>
            </w:pPr>
            <w:r>
              <w:lastRenderedPageBreak/>
              <w:t>руководитель (заместитель руководителя) структурного подразде</w:t>
            </w:r>
            <w:r>
              <w:lastRenderedPageBreak/>
              <w:t>ления федерального государственного органа</w:t>
            </w:r>
          </w:p>
        </w:tc>
        <w:tc>
          <w:tcPr>
            <w:tcW w:w="900" w:type="dxa"/>
            <w:vAlign w:val="center"/>
          </w:tcPr>
          <w:p w:rsidR="00E2204B" w:rsidRDefault="00E2204B">
            <w:pPr>
              <w:pStyle w:val="ConsPlusNormal"/>
              <w:jc w:val="center"/>
            </w:pPr>
            <w:r>
              <w:lastRenderedPageBreak/>
              <w:t>иные должности</w:t>
            </w:r>
          </w:p>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 xml:space="preserve">Министр образования и науки Российской Федерации, Первый заместитель, заместитель Министра </w:t>
            </w:r>
            <w:r>
              <w:lastRenderedPageBreak/>
              <w:t xml:space="preserve">образования и науки Российской Федерации (руководитель, заместитель руководителя бюджетного учреждения) </w:t>
            </w:r>
            <w:hyperlink w:anchor="P6064" w:history="1">
              <w:r>
                <w:rPr>
                  <w:color w:val="0000FF"/>
                </w:rPr>
                <w:t>&lt;5&gt;</w:t>
              </w:r>
            </w:hyperlink>
          </w:p>
        </w:tc>
        <w:tc>
          <w:tcPr>
            <w:tcW w:w="1800" w:type="dxa"/>
            <w:vAlign w:val="center"/>
          </w:tcPr>
          <w:p w:rsidR="00E2204B" w:rsidRDefault="00E2204B">
            <w:pPr>
              <w:pStyle w:val="ConsPlusNormal"/>
              <w:jc w:val="center"/>
            </w:pPr>
            <w:r>
              <w:lastRenderedPageBreak/>
              <w:t xml:space="preserve">руководитель (заместитель руководителя) структурного подразделения Министерства образования и науки Российской </w:t>
            </w:r>
            <w:r>
              <w:lastRenderedPageBreak/>
              <w:t xml:space="preserve">Федерации (руководитель, заместитель руководителя структурного подразделения бюджетного учреждения) </w:t>
            </w:r>
            <w:hyperlink w:anchor="P6067" w:history="1">
              <w:r>
                <w:rPr>
                  <w:color w:val="0000FF"/>
                </w:rPr>
                <w:t>&lt;6&gt;</w:t>
              </w:r>
            </w:hyperlink>
          </w:p>
        </w:tc>
        <w:tc>
          <w:tcPr>
            <w:tcW w:w="1620" w:type="dxa"/>
            <w:vAlign w:val="center"/>
          </w:tcPr>
          <w:p w:rsidR="00E2204B" w:rsidRDefault="00E2204B">
            <w:pPr>
              <w:pStyle w:val="ConsPlusNormal"/>
              <w:jc w:val="center"/>
            </w:pPr>
            <w:r>
              <w:lastRenderedPageBreak/>
              <w:t xml:space="preserve">иные должности категории "руководители" Министерства образования и науки Российской Федерации </w:t>
            </w:r>
            <w:r>
              <w:lastRenderedPageBreak/>
              <w:t xml:space="preserve">(бюджетного учреждения) </w:t>
            </w:r>
            <w:hyperlink w:anchor="P6070" w:history="1">
              <w:r>
                <w:rPr>
                  <w:color w:val="0000FF"/>
                </w:rPr>
                <w:t>&lt;7&gt;</w:t>
              </w:r>
            </w:hyperlink>
          </w:p>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Merge/>
          </w:tcPr>
          <w:p w:rsidR="00E2204B" w:rsidRDefault="00E2204B"/>
        </w:tc>
        <w:tc>
          <w:tcPr>
            <w:tcW w:w="1677" w:type="dxa"/>
            <w:vMerge/>
          </w:tcPr>
          <w:p w:rsidR="00E2204B" w:rsidRDefault="00E2204B"/>
        </w:tc>
      </w:tr>
      <w:tr w:rsidR="00E2204B">
        <w:tc>
          <w:tcPr>
            <w:tcW w:w="602" w:type="dxa"/>
            <w:vAlign w:val="center"/>
          </w:tcPr>
          <w:p w:rsidR="00E2204B" w:rsidRDefault="00E2204B">
            <w:pPr>
              <w:pStyle w:val="ConsPlusNormal"/>
              <w:jc w:val="center"/>
            </w:pPr>
            <w:r>
              <w:lastRenderedPageBreak/>
              <w:t>1</w:t>
            </w:r>
          </w:p>
        </w:tc>
        <w:tc>
          <w:tcPr>
            <w:tcW w:w="1260" w:type="dxa"/>
            <w:vAlign w:val="center"/>
          </w:tcPr>
          <w:p w:rsidR="00E2204B" w:rsidRDefault="00E2204B">
            <w:pPr>
              <w:pStyle w:val="ConsPlusNormal"/>
              <w:jc w:val="center"/>
            </w:pPr>
            <w:r>
              <w:t>2</w:t>
            </w:r>
          </w:p>
        </w:tc>
        <w:tc>
          <w:tcPr>
            <w:tcW w:w="1440" w:type="dxa"/>
            <w:vAlign w:val="center"/>
          </w:tcPr>
          <w:p w:rsidR="00E2204B" w:rsidRDefault="00E2204B">
            <w:pPr>
              <w:pStyle w:val="ConsPlusNormal"/>
              <w:jc w:val="center"/>
            </w:pPr>
            <w:r>
              <w:t>3</w:t>
            </w:r>
          </w:p>
        </w:tc>
        <w:tc>
          <w:tcPr>
            <w:tcW w:w="737" w:type="dxa"/>
            <w:vAlign w:val="center"/>
          </w:tcPr>
          <w:p w:rsidR="00E2204B" w:rsidRDefault="00E2204B">
            <w:pPr>
              <w:pStyle w:val="ConsPlusNormal"/>
              <w:jc w:val="center"/>
            </w:pPr>
            <w:r>
              <w:t>4</w:t>
            </w:r>
          </w:p>
        </w:tc>
        <w:tc>
          <w:tcPr>
            <w:tcW w:w="624" w:type="dxa"/>
            <w:vAlign w:val="center"/>
          </w:tcPr>
          <w:p w:rsidR="00E2204B" w:rsidRDefault="00E2204B">
            <w:pPr>
              <w:pStyle w:val="ConsPlusNormal"/>
              <w:jc w:val="center"/>
            </w:pPr>
            <w:r>
              <w:t>5</w:t>
            </w:r>
          </w:p>
        </w:tc>
        <w:tc>
          <w:tcPr>
            <w:tcW w:w="1245" w:type="dxa"/>
            <w:vAlign w:val="center"/>
          </w:tcPr>
          <w:p w:rsidR="00E2204B" w:rsidRDefault="00E2204B">
            <w:pPr>
              <w:pStyle w:val="ConsPlusNormal"/>
              <w:jc w:val="center"/>
            </w:pPr>
            <w:r>
              <w:t>6</w:t>
            </w:r>
          </w:p>
        </w:tc>
        <w:tc>
          <w:tcPr>
            <w:tcW w:w="1311" w:type="dxa"/>
            <w:vAlign w:val="center"/>
          </w:tcPr>
          <w:p w:rsidR="00E2204B" w:rsidRDefault="00E2204B">
            <w:pPr>
              <w:pStyle w:val="ConsPlusNormal"/>
              <w:jc w:val="center"/>
            </w:pPr>
            <w:r>
              <w:t>7</w:t>
            </w:r>
          </w:p>
        </w:tc>
        <w:tc>
          <w:tcPr>
            <w:tcW w:w="1260" w:type="dxa"/>
            <w:vAlign w:val="center"/>
          </w:tcPr>
          <w:p w:rsidR="00E2204B" w:rsidRDefault="00E2204B">
            <w:pPr>
              <w:pStyle w:val="ConsPlusNormal"/>
              <w:jc w:val="center"/>
            </w:pPr>
            <w:r>
              <w:t>8</w:t>
            </w:r>
          </w:p>
        </w:tc>
        <w:tc>
          <w:tcPr>
            <w:tcW w:w="1080" w:type="dxa"/>
            <w:vAlign w:val="center"/>
          </w:tcPr>
          <w:p w:rsidR="00E2204B" w:rsidRDefault="00E2204B">
            <w:pPr>
              <w:pStyle w:val="ConsPlusNormal"/>
              <w:jc w:val="center"/>
            </w:pPr>
            <w:r>
              <w:t>9</w:t>
            </w:r>
          </w:p>
        </w:tc>
        <w:tc>
          <w:tcPr>
            <w:tcW w:w="900" w:type="dxa"/>
            <w:vAlign w:val="center"/>
          </w:tcPr>
          <w:p w:rsidR="00E2204B" w:rsidRDefault="00E2204B">
            <w:pPr>
              <w:pStyle w:val="ConsPlusNormal"/>
              <w:jc w:val="center"/>
            </w:pPr>
            <w:r>
              <w:t>10</w:t>
            </w:r>
          </w:p>
        </w:tc>
        <w:tc>
          <w:tcPr>
            <w:tcW w:w="903" w:type="dxa"/>
            <w:vAlign w:val="center"/>
          </w:tcPr>
          <w:p w:rsidR="00E2204B" w:rsidRDefault="00E2204B">
            <w:pPr>
              <w:pStyle w:val="ConsPlusNormal"/>
              <w:jc w:val="center"/>
            </w:pPr>
            <w:r>
              <w:t>11</w:t>
            </w:r>
          </w:p>
        </w:tc>
        <w:tc>
          <w:tcPr>
            <w:tcW w:w="1050" w:type="dxa"/>
            <w:vAlign w:val="center"/>
          </w:tcPr>
          <w:p w:rsidR="00E2204B" w:rsidRDefault="00E2204B">
            <w:pPr>
              <w:pStyle w:val="ConsPlusNormal"/>
              <w:jc w:val="center"/>
            </w:pPr>
            <w:r>
              <w:t>12</w:t>
            </w:r>
          </w:p>
        </w:tc>
        <w:tc>
          <w:tcPr>
            <w:tcW w:w="825" w:type="dxa"/>
            <w:vAlign w:val="center"/>
          </w:tcPr>
          <w:p w:rsidR="00E2204B" w:rsidRDefault="00E2204B">
            <w:pPr>
              <w:pStyle w:val="ConsPlusNormal"/>
              <w:jc w:val="center"/>
            </w:pPr>
            <w:r>
              <w:t>13</w:t>
            </w:r>
          </w:p>
        </w:tc>
        <w:tc>
          <w:tcPr>
            <w:tcW w:w="1045" w:type="dxa"/>
            <w:vAlign w:val="center"/>
          </w:tcPr>
          <w:p w:rsidR="00E2204B" w:rsidRDefault="00E2204B">
            <w:pPr>
              <w:pStyle w:val="ConsPlusNormal"/>
              <w:jc w:val="center"/>
            </w:pPr>
            <w:r>
              <w:t>14</w:t>
            </w:r>
          </w:p>
        </w:tc>
        <w:tc>
          <w:tcPr>
            <w:tcW w:w="1725" w:type="dxa"/>
            <w:vAlign w:val="center"/>
          </w:tcPr>
          <w:p w:rsidR="00E2204B" w:rsidRDefault="00E2204B">
            <w:pPr>
              <w:pStyle w:val="ConsPlusNormal"/>
              <w:jc w:val="center"/>
            </w:pPr>
            <w:r>
              <w:t>15</w:t>
            </w:r>
          </w:p>
        </w:tc>
        <w:tc>
          <w:tcPr>
            <w:tcW w:w="1800" w:type="dxa"/>
            <w:vAlign w:val="center"/>
          </w:tcPr>
          <w:p w:rsidR="00E2204B" w:rsidRDefault="00E2204B">
            <w:pPr>
              <w:pStyle w:val="ConsPlusNormal"/>
              <w:jc w:val="center"/>
            </w:pPr>
            <w:r>
              <w:t>16</w:t>
            </w:r>
          </w:p>
        </w:tc>
        <w:tc>
          <w:tcPr>
            <w:tcW w:w="1620" w:type="dxa"/>
            <w:vAlign w:val="center"/>
          </w:tcPr>
          <w:p w:rsidR="00E2204B" w:rsidRDefault="00E2204B">
            <w:pPr>
              <w:pStyle w:val="ConsPlusNormal"/>
              <w:jc w:val="center"/>
            </w:pPr>
            <w:r>
              <w:t>17</w:t>
            </w:r>
          </w:p>
        </w:tc>
        <w:tc>
          <w:tcPr>
            <w:tcW w:w="1440" w:type="dxa"/>
            <w:vAlign w:val="center"/>
          </w:tcPr>
          <w:p w:rsidR="00E2204B" w:rsidRDefault="00E2204B">
            <w:pPr>
              <w:pStyle w:val="ConsPlusNormal"/>
              <w:jc w:val="center"/>
            </w:pPr>
            <w:r>
              <w:t>18</w:t>
            </w:r>
          </w:p>
        </w:tc>
        <w:tc>
          <w:tcPr>
            <w:tcW w:w="1277" w:type="dxa"/>
            <w:vAlign w:val="center"/>
          </w:tcPr>
          <w:p w:rsidR="00E2204B" w:rsidRDefault="00E2204B">
            <w:pPr>
              <w:pStyle w:val="ConsPlusNormal"/>
              <w:jc w:val="center"/>
            </w:pPr>
            <w:r>
              <w:t>19</w:t>
            </w:r>
          </w:p>
        </w:tc>
        <w:tc>
          <w:tcPr>
            <w:tcW w:w="1238" w:type="dxa"/>
            <w:vAlign w:val="center"/>
          </w:tcPr>
          <w:p w:rsidR="00E2204B" w:rsidRDefault="00E2204B">
            <w:pPr>
              <w:pStyle w:val="ConsPlusNormal"/>
              <w:jc w:val="center"/>
            </w:pPr>
            <w:r>
              <w:t>20</w:t>
            </w:r>
          </w:p>
        </w:tc>
        <w:tc>
          <w:tcPr>
            <w:tcW w:w="1520" w:type="dxa"/>
            <w:vAlign w:val="center"/>
          </w:tcPr>
          <w:p w:rsidR="00E2204B" w:rsidRDefault="00E2204B">
            <w:pPr>
              <w:pStyle w:val="ConsPlusNormal"/>
              <w:jc w:val="center"/>
            </w:pPr>
            <w:r>
              <w:t>21</w:t>
            </w:r>
          </w:p>
        </w:tc>
        <w:tc>
          <w:tcPr>
            <w:tcW w:w="1677" w:type="dxa"/>
            <w:vAlign w:val="center"/>
          </w:tcPr>
          <w:p w:rsidR="00E2204B" w:rsidRDefault="00E2204B">
            <w:pPr>
              <w:pStyle w:val="ConsPlusNormal"/>
              <w:jc w:val="center"/>
            </w:pPr>
            <w:r>
              <w:t>22</w:t>
            </w:r>
          </w:p>
        </w:tc>
      </w:tr>
      <w:tr w:rsidR="00E2204B">
        <w:tc>
          <w:tcPr>
            <w:tcW w:w="26579" w:type="dxa"/>
            <w:gridSpan w:val="22"/>
            <w:vAlign w:val="center"/>
          </w:tcPr>
          <w:p w:rsidR="00E2204B" w:rsidRDefault="00E2204B">
            <w:pPr>
              <w:pStyle w:val="ConsPlusNormal"/>
              <w:jc w:val="center"/>
              <w:outlineLvl w:val="1"/>
            </w:pPr>
            <w:r>
              <w:t>Центральный аппарат Министерства образования и науки Российской Федерации</w:t>
            </w:r>
          </w:p>
        </w:tc>
      </w:tr>
      <w:tr w:rsidR="00E2204B">
        <w:tc>
          <w:tcPr>
            <w:tcW w:w="26579" w:type="dxa"/>
            <w:gridSpan w:val="22"/>
            <w:vAlign w:val="center"/>
          </w:tcPr>
          <w:p w:rsidR="00E2204B" w:rsidRDefault="00E2204B">
            <w:pPr>
              <w:pStyle w:val="ConsPlusNormal"/>
              <w:jc w:val="center"/>
            </w:pPr>
            <w:r>
              <w:t xml:space="preserve">Отдельные виды товаров, работ, услуг, включенные в </w:t>
            </w:r>
            <w:hyperlink r:id="rId12" w:history="1">
              <w:r>
                <w:rPr>
                  <w:color w:val="0000FF"/>
                </w:rPr>
                <w:t>перечень</w:t>
              </w:r>
            </w:hyperlink>
            <w:r>
              <w:t xml:space="preserve"> отдельных видов товаров, работ, услуг, предусмотренный приложением N 2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w:t>
            </w:r>
          </w:p>
        </w:tc>
      </w:tr>
      <w:tr w:rsidR="00E2204B">
        <w:tc>
          <w:tcPr>
            <w:tcW w:w="602"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440" w:type="dxa"/>
            <w:vMerge w:val="restart"/>
            <w:tcBorders>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bottom w:val="nil"/>
            </w:tcBorders>
            <w:vAlign w:val="center"/>
          </w:tcPr>
          <w:p w:rsidR="00E2204B" w:rsidRDefault="00E2204B">
            <w:pPr>
              <w:pStyle w:val="ConsPlusNormal"/>
            </w:pPr>
          </w:p>
        </w:tc>
        <w:tc>
          <w:tcPr>
            <w:tcW w:w="1311"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080" w:type="dxa"/>
            <w:vMerge w:val="restart"/>
            <w:tcBorders>
              <w:bottom w:val="nil"/>
            </w:tcBorders>
            <w:vAlign w:val="center"/>
          </w:tcPr>
          <w:p w:rsidR="00E2204B" w:rsidRDefault="00E2204B">
            <w:pPr>
              <w:pStyle w:val="ConsPlusNormal"/>
              <w:jc w:val="center"/>
            </w:pPr>
          </w:p>
        </w:tc>
        <w:tc>
          <w:tcPr>
            <w:tcW w:w="900" w:type="dxa"/>
            <w:vMerge w:val="restart"/>
            <w:tcBorders>
              <w:bottom w:val="nil"/>
            </w:tcBorders>
            <w:vAlign w:val="center"/>
          </w:tcPr>
          <w:p w:rsidR="00E2204B" w:rsidRDefault="00E2204B">
            <w:pPr>
              <w:pStyle w:val="ConsPlusNormal"/>
              <w:jc w:val="center"/>
            </w:pPr>
          </w:p>
        </w:tc>
        <w:tc>
          <w:tcPr>
            <w:tcW w:w="903" w:type="dxa"/>
            <w:vMerge w:val="restart"/>
            <w:tcBorders>
              <w:bottom w:val="nil"/>
            </w:tcBorders>
            <w:vAlign w:val="center"/>
          </w:tcPr>
          <w:p w:rsidR="00E2204B" w:rsidRDefault="00E2204B">
            <w:pPr>
              <w:pStyle w:val="ConsPlusNormal"/>
              <w:jc w:val="center"/>
            </w:pPr>
          </w:p>
        </w:tc>
        <w:tc>
          <w:tcPr>
            <w:tcW w:w="1050" w:type="dxa"/>
            <w:vMerge w:val="restart"/>
            <w:tcBorders>
              <w:bottom w:val="nil"/>
            </w:tcBorders>
            <w:vAlign w:val="center"/>
          </w:tcPr>
          <w:p w:rsidR="00E2204B" w:rsidRDefault="00E2204B">
            <w:pPr>
              <w:pStyle w:val="ConsPlusNormal"/>
              <w:jc w:val="center"/>
            </w:pPr>
          </w:p>
        </w:tc>
        <w:tc>
          <w:tcPr>
            <w:tcW w:w="825" w:type="dxa"/>
            <w:vMerge w:val="restart"/>
            <w:tcBorders>
              <w:bottom w:val="nil"/>
            </w:tcBorders>
            <w:vAlign w:val="center"/>
          </w:tcPr>
          <w:p w:rsidR="00E2204B" w:rsidRDefault="00E2204B">
            <w:pPr>
              <w:pStyle w:val="ConsPlusNormal"/>
              <w:jc w:val="center"/>
            </w:pP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ноутбук</w:t>
            </w:r>
          </w:p>
        </w:tc>
        <w:tc>
          <w:tcPr>
            <w:tcW w:w="1800" w:type="dxa"/>
            <w:vAlign w:val="center"/>
          </w:tcPr>
          <w:p w:rsidR="00E2204B" w:rsidRDefault="00E2204B">
            <w:pPr>
              <w:pStyle w:val="ConsPlusNormal"/>
              <w:jc w:val="center"/>
            </w:pPr>
            <w:r>
              <w:t>ноутбук</w:t>
            </w:r>
          </w:p>
        </w:tc>
        <w:tc>
          <w:tcPr>
            <w:tcW w:w="1620" w:type="dxa"/>
            <w:vAlign w:val="center"/>
          </w:tcPr>
          <w:p w:rsidR="00E2204B" w:rsidRDefault="00E2204B">
            <w:pPr>
              <w:pStyle w:val="ConsPlusNormal"/>
              <w:jc w:val="center"/>
            </w:pPr>
            <w:r>
              <w:t>ноутбук</w:t>
            </w:r>
          </w:p>
        </w:tc>
        <w:tc>
          <w:tcPr>
            <w:tcW w:w="1440" w:type="dxa"/>
            <w:vAlign w:val="center"/>
          </w:tcPr>
          <w:p w:rsidR="00E2204B" w:rsidRDefault="00E2204B">
            <w:pPr>
              <w:pStyle w:val="ConsPlusNormal"/>
              <w:jc w:val="center"/>
            </w:pPr>
            <w:r>
              <w:t>ноутбук</w:t>
            </w:r>
          </w:p>
        </w:tc>
        <w:tc>
          <w:tcPr>
            <w:tcW w:w="1277" w:type="dxa"/>
            <w:vAlign w:val="center"/>
          </w:tcPr>
          <w:p w:rsidR="00E2204B" w:rsidRDefault="00E2204B">
            <w:pPr>
              <w:pStyle w:val="ConsPlusNormal"/>
              <w:jc w:val="center"/>
            </w:pPr>
            <w:r>
              <w:t>ноутбук</w:t>
            </w:r>
          </w:p>
        </w:tc>
        <w:tc>
          <w:tcPr>
            <w:tcW w:w="1238" w:type="dxa"/>
            <w:vAlign w:val="center"/>
          </w:tcPr>
          <w:p w:rsidR="00E2204B" w:rsidRDefault="00E2204B">
            <w:pPr>
              <w:pStyle w:val="ConsPlusNormal"/>
              <w:jc w:val="center"/>
            </w:pPr>
            <w:r>
              <w:t>ноутбук</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val="restart"/>
            <w:vAlign w:val="center"/>
          </w:tcPr>
          <w:p w:rsidR="00E2204B" w:rsidRDefault="00E2204B">
            <w:pPr>
              <w:pStyle w:val="ConsPlusNormal"/>
              <w:jc w:val="center"/>
            </w:pPr>
            <w:r>
              <w:t>39</w:t>
            </w:r>
          </w:p>
        </w:tc>
        <w:tc>
          <w:tcPr>
            <w:tcW w:w="624" w:type="dxa"/>
            <w:vMerge w:val="restart"/>
            <w:vAlign w:val="center"/>
          </w:tcPr>
          <w:p w:rsidR="00E2204B" w:rsidRDefault="00E2204B">
            <w:pPr>
              <w:pStyle w:val="ConsPlusNormal"/>
              <w:jc w:val="center"/>
            </w:pPr>
            <w:r>
              <w:t>дюйм</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val="restart"/>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предельное значение: не менее 17</w:t>
            </w:r>
          </w:p>
        </w:tc>
        <w:tc>
          <w:tcPr>
            <w:tcW w:w="1800" w:type="dxa"/>
            <w:vAlign w:val="center"/>
          </w:tcPr>
          <w:p w:rsidR="00E2204B" w:rsidRDefault="00E2204B">
            <w:pPr>
              <w:pStyle w:val="ConsPlusNormal"/>
              <w:jc w:val="center"/>
            </w:pPr>
            <w:r>
              <w:t>предельное значение: не менее 17</w:t>
            </w:r>
          </w:p>
        </w:tc>
        <w:tc>
          <w:tcPr>
            <w:tcW w:w="1620" w:type="dxa"/>
            <w:vAlign w:val="center"/>
          </w:tcPr>
          <w:p w:rsidR="00E2204B" w:rsidRDefault="00E2204B">
            <w:pPr>
              <w:pStyle w:val="ConsPlusNormal"/>
              <w:jc w:val="center"/>
            </w:pPr>
            <w:r>
              <w:t>предельное значение: не менее 17</w:t>
            </w:r>
          </w:p>
        </w:tc>
        <w:tc>
          <w:tcPr>
            <w:tcW w:w="1440" w:type="dxa"/>
            <w:vAlign w:val="center"/>
          </w:tcPr>
          <w:p w:rsidR="00E2204B" w:rsidRDefault="00E2204B">
            <w:pPr>
              <w:pStyle w:val="ConsPlusNormal"/>
              <w:jc w:val="center"/>
            </w:pPr>
            <w:r>
              <w:t>предельное значение: не менее 17</w:t>
            </w:r>
          </w:p>
        </w:tc>
        <w:tc>
          <w:tcPr>
            <w:tcW w:w="1277" w:type="dxa"/>
            <w:vAlign w:val="center"/>
          </w:tcPr>
          <w:p w:rsidR="00E2204B" w:rsidRDefault="00E2204B">
            <w:pPr>
              <w:pStyle w:val="ConsPlusNormal"/>
              <w:jc w:val="center"/>
            </w:pPr>
            <w:r>
              <w:t>предельное значение: не менее 17</w:t>
            </w:r>
          </w:p>
        </w:tc>
        <w:tc>
          <w:tcPr>
            <w:tcW w:w="1238" w:type="dxa"/>
            <w:vAlign w:val="center"/>
          </w:tcPr>
          <w:p w:rsidR="00E2204B" w:rsidRDefault="00E2204B">
            <w:pPr>
              <w:pStyle w:val="ConsPlusNormal"/>
              <w:jc w:val="center"/>
            </w:pPr>
            <w:r>
              <w:t>предельное значение: не менее 17</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17 и менее</w:t>
            </w:r>
          </w:p>
        </w:tc>
        <w:tc>
          <w:tcPr>
            <w:tcW w:w="1800" w:type="dxa"/>
            <w:vAlign w:val="center"/>
          </w:tcPr>
          <w:p w:rsidR="00E2204B" w:rsidRDefault="00E2204B">
            <w:pPr>
              <w:pStyle w:val="ConsPlusNormal"/>
              <w:jc w:val="center"/>
            </w:pPr>
            <w:r>
              <w:t>возможное значение: 17 и менее</w:t>
            </w:r>
          </w:p>
        </w:tc>
        <w:tc>
          <w:tcPr>
            <w:tcW w:w="1620" w:type="dxa"/>
            <w:vAlign w:val="center"/>
          </w:tcPr>
          <w:p w:rsidR="00E2204B" w:rsidRDefault="00E2204B">
            <w:pPr>
              <w:pStyle w:val="ConsPlusNormal"/>
              <w:jc w:val="center"/>
            </w:pPr>
            <w:r>
              <w:t>возможное значение: 17 и менее</w:t>
            </w:r>
          </w:p>
        </w:tc>
        <w:tc>
          <w:tcPr>
            <w:tcW w:w="1440" w:type="dxa"/>
            <w:vAlign w:val="center"/>
          </w:tcPr>
          <w:p w:rsidR="00E2204B" w:rsidRDefault="00E2204B">
            <w:pPr>
              <w:pStyle w:val="ConsPlusNormal"/>
              <w:jc w:val="center"/>
            </w:pPr>
            <w:r>
              <w:t>возможное значение: 17 и менее</w:t>
            </w:r>
          </w:p>
        </w:tc>
        <w:tc>
          <w:tcPr>
            <w:tcW w:w="1277" w:type="dxa"/>
            <w:vAlign w:val="center"/>
          </w:tcPr>
          <w:p w:rsidR="00E2204B" w:rsidRDefault="00E2204B">
            <w:pPr>
              <w:pStyle w:val="ConsPlusNormal"/>
              <w:jc w:val="center"/>
            </w:pPr>
            <w:r>
              <w:t>возможное значение: 17 и менее</w:t>
            </w:r>
          </w:p>
        </w:tc>
        <w:tc>
          <w:tcPr>
            <w:tcW w:w="1238" w:type="dxa"/>
            <w:vAlign w:val="center"/>
          </w:tcPr>
          <w:p w:rsidR="00E2204B" w:rsidRDefault="00E2204B">
            <w:pPr>
              <w:pStyle w:val="ConsPlusNormal"/>
              <w:jc w:val="center"/>
            </w:pPr>
            <w:r>
              <w:t>возможное значение: 17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rsidRP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по</w:t>
            </w:r>
            <w:r w:rsidRPr="00E2204B">
              <w:rPr>
                <w:lang w:val="en-US"/>
              </w:rPr>
              <w:t xml:space="preserve"> </w:t>
            </w:r>
            <w:r>
              <w:t>выбору</w:t>
            </w:r>
            <w:r w:rsidRPr="00E2204B">
              <w:rPr>
                <w:lang w:val="en-US"/>
              </w:rPr>
              <w:t xml:space="preserve"> (IPS, S-IPS AS-IPS, H-IPS. H-IPS A-TW, IPS-Pro, AFFS, e-IPS, P-IPS. </w:t>
            </w:r>
            <w:r>
              <w:t>AH-IPS, TN и др.)</w:t>
            </w:r>
          </w:p>
        </w:tc>
        <w:tc>
          <w:tcPr>
            <w:tcW w:w="1800" w:type="dxa"/>
            <w:vAlign w:val="center"/>
          </w:tcPr>
          <w:p w:rsidR="00E2204B" w:rsidRPr="00E2204B" w:rsidRDefault="00E2204B">
            <w:pPr>
              <w:pStyle w:val="ConsPlusNormal"/>
              <w:jc w:val="center"/>
              <w:rPr>
                <w:lang w:val="en-US"/>
              </w:rPr>
            </w:pPr>
            <w:r>
              <w:t>по</w:t>
            </w:r>
            <w:r w:rsidRPr="00E2204B">
              <w:rPr>
                <w:lang w:val="en-US"/>
              </w:rPr>
              <w:t xml:space="preserve"> </w:t>
            </w:r>
            <w:r>
              <w:t>выбору</w:t>
            </w:r>
            <w:r w:rsidRPr="00E2204B">
              <w:rPr>
                <w:lang w:val="en-US"/>
              </w:rPr>
              <w:t xml:space="preserve"> (IPS, S-IPS, AS-IPS, H-IPS, H-IPS A-TW, IPS-Pro, AFFS, e-IPS, P-IPS, AH-IPS.TN </w:t>
            </w:r>
            <w:r>
              <w:t>и</w:t>
            </w:r>
            <w:r w:rsidRPr="00E2204B">
              <w:rPr>
                <w:lang w:val="en-US"/>
              </w:rPr>
              <w:t xml:space="preserve"> </w:t>
            </w:r>
            <w:r>
              <w:t>др</w:t>
            </w:r>
            <w:r w:rsidRPr="00E2204B">
              <w:rPr>
                <w:lang w:val="en-US"/>
              </w:rPr>
              <w:t>.)</w:t>
            </w:r>
          </w:p>
        </w:tc>
        <w:tc>
          <w:tcPr>
            <w:tcW w:w="1620" w:type="dxa"/>
            <w:vAlign w:val="center"/>
          </w:tcPr>
          <w:p w:rsidR="00E2204B" w:rsidRPr="00E2204B" w:rsidRDefault="00E2204B">
            <w:pPr>
              <w:pStyle w:val="ConsPlusNormal"/>
              <w:jc w:val="center"/>
              <w:rPr>
                <w:lang w:val="en-US"/>
              </w:rPr>
            </w:pPr>
            <w:r>
              <w:t>по</w:t>
            </w:r>
            <w:r w:rsidRPr="00E2204B">
              <w:rPr>
                <w:lang w:val="en-US"/>
              </w:rPr>
              <w:t xml:space="preserve"> </w:t>
            </w:r>
            <w:r>
              <w:t>выбору</w:t>
            </w:r>
            <w:r w:rsidRPr="00E2204B">
              <w:rPr>
                <w:lang w:val="en-US"/>
              </w:rPr>
              <w:t xml:space="preserve"> (IPS, S-IPS, AS-IPS, H-IPS, H-IPS A-TW, IPS-Pro, AFFS, e-IPS, P-IPS, AH-IPS,TN </w:t>
            </w:r>
            <w:r>
              <w:t>и</w:t>
            </w:r>
            <w:r w:rsidRPr="00E2204B">
              <w:rPr>
                <w:lang w:val="en-US"/>
              </w:rPr>
              <w:t xml:space="preserve"> </w:t>
            </w:r>
            <w:r>
              <w:t>др</w:t>
            </w:r>
            <w:r w:rsidRPr="00E2204B">
              <w:rPr>
                <w:lang w:val="en-US"/>
              </w:rPr>
              <w:t>.)</w:t>
            </w:r>
          </w:p>
        </w:tc>
        <w:tc>
          <w:tcPr>
            <w:tcW w:w="1440" w:type="dxa"/>
            <w:vAlign w:val="center"/>
          </w:tcPr>
          <w:p w:rsidR="00E2204B" w:rsidRPr="00E2204B" w:rsidRDefault="00E2204B">
            <w:pPr>
              <w:pStyle w:val="ConsPlusNormal"/>
              <w:jc w:val="center"/>
              <w:rPr>
                <w:lang w:val="en-US"/>
              </w:rPr>
            </w:pPr>
            <w:r>
              <w:t>по</w:t>
            </w:r>
            <w:r w:rsidRPr="00E2204B">
              <w:rPr>
                <w:lang w:val="en-US"/>
              </w:rPr>
              <w:t xml:space="preserve"> </w:t>
            </w:r>
            <w:r>
              <w:t>выбору</w:t>
            </w:r>
            <w:r w:rsidRPr="00E2204B">
              <w:rPr>
                <w:lang w:val="en-US"/>
              </w:rPr>
              <w:t xml:space="preserve"> (IPS, S-IPS, AS-IPS, H-IPS, H-IPS A-TW, IPS-Pro, AFFS, e-IPS, P-IPS, AH-IPS.TN </w:t>
            </w:r>
            <w:r>
              <w:t>и</w:t>
            </w:r>
            <w:r w:rsidRPr="00E2204B">
              <w:rPr>
                <w:lang w:val="en-US"/>
              </w:rPr>
              <w:t xml:space="preserve"> </w:t>
            </w:r>
            <w:r>
              <w:t>др</w:t>
            </w:r>
            <w:r w:rsidRPr="00E2204B">
              <w:rPr>
                <w:lang w:val="en-US"/>
              </w:rPr>
              <w:t>.)</w:t>
            </w:r>
          </w:p>
        </w:tc>
        <w:tc>
          <w:tcPr>
            <w:tcW w:w="1277" w:type="dxa"/>
            <w:vAlign w:val="center"/>
          </w:tcPr>
          <w:p w:rsidR="00E2204B" w:rsidRPr="00E2204B" w:rsidRDefault="00E2204B">
            <w:pPr>
              <w:pStyle w:val="ConsPlusNormal"/>
              <w:jc w:val="center"/>
              <w:rPr>
                <w:lang w:val="en-US"/>
              </w:rPr>
            </w:pPr>
            <w:r>
              <w:t>по</w:t>
            </w:r>
            <w:r w:rsidRPr="00E2204B">
              <w:rPr>
                <w:lang w:val="en-US"/>
              </w:rPr>
              <w:t xml:space="preserve"> </w:t>
            </w:r>
            <w:r>
              <w:t>выбору</w:t>
            </w:r>
            <w:r w:rsidRPr="00E2204B">
              <w:rPr>
                <w:lang w:val="en-US"/>
              </w:rPr>
              <w:t xml:space="preserve"> (IPS, S-IPS, AS-IPS, H-IPS, H-IPS A-TW, IPS-Pro, AFFS, e-IPS, P-IPS, AH-IPS.TN </w:t>
            </w:r>
            <w:r>
              <w:t>и</w:t>
            </w:r>
            <w:r w:rsidRPr="00E2204B">
              <w:rPr>
                <w:lang w:val="en-US"/>
              </w:rPr>
              <w:t xml:space="preserve"> </w:t>
            </w:r>
            <w:r>
              <w:t>др</w:t>
            </w:r>
            <w:r w:rsidRPr="00E2204B">
              <w:rPr>
                <w:lang w:val="en-US"/>
              </w:rPr>
              <w:t>.)</w:t>
            </w:r>
          </w:p>
        </w:tc>
        <w:tc>
          <w:tcPr>
            <w:tcW w:w="1238" w:type="dxa"/>
            <w:vAlign w:val="center"/>
          </w:tcPr>
          <w:p w:rsidR="00E2204B" w:rsidRPr="00E2204B" w:rsidRDefault="00E2204B">
            <w:pPr>
              <w:pStyle w:val="ConsPlusNormal"/>
              <w:jc w:val="center"/>
              <w:rPr>
                <w:lang w:val="en-US"/>
              </w:rPr>
            </w:pPr>
            <w:r>
              <w:t>по</w:t>
            </w:r>
            <w:r w:rsidRPr="00E2204B">
              <w:rPr>
                <w:lang w:val="en-US"/>
              </w:rPr>
              <w:t xml:space="preserve"> </w:t>
            </w:r>
            <w:r>
              <w:t>выбору</w:t>
            </w:r>
            <w:r w:rsidRPr="00E2204B">
              <w:rPr>
                <w:lang w:val="en-US"/>
              </w:rPr>
              <w:t xml:space="preserve"> (IPS, S-IPS, AS-IPS, H-IPS, H-IPS A-TW, IPS-Pro, AFFS, e-IPS, P-IPS, AH-IPS,TN </w:t>
            </w:r>
            <w:r>
              <w:t>и</w:t>
            </w:r>
            <w:r w:rsidRPr="00E2204B">
              <w:rPr>
                <w:lang w:val="en-US"/>
              </w:rPr>
              <w:t xml:space="preserve"> </w:t>
            </w:r>
            <w:r>
              <w:t>др</w:t>
            </w:r>
            <w:r w:rsidRPr="00E2204B">
              <w:rPr>
                <w:lang w:val="en-US"/>
              </w:rPr>
              <w:t>.)</w:t>
            </w:r>
          </w:p>
        </w:tc>
        <w:tc>
          <w:tcPr>
            <w:tcW w:w="1520" w:type="dxa"/>
            <w:vAlign w:val="center"/>
          </w:tcPr>
          <w:p w:rsidR="00E2204B" w:rsidRPr="00E2204B" w:rsidRDefault="00E2204B">
            <w:pPr>
              <w:pStyle w:val="ConsPlusNormal"/>
              <w:jc w:val="center"/>
              <w:rPr>
                <w:lang w:val="en-US"/>
              </w:rPr>
            </w:pPr>
          </w:p>
        </w:tc>
        <w:tc>
          <w:tcPr>
            <w:tcW w:w="1677" w:type="dxa"/>
            <w:vAlign w:val="center"/>
          </w:tcPr>
          <w:p w:rsidR="00E2204B" w:rsidRPr="00E2204B" w:rsidRDefault="00E2204B">
            <w:pPr>
              <w:pStyle w:val="ConsPlusNormal"/>
              <w:jc w:val="center"/>
              <w:rPr>
                <w:lang w:val="en-US"/>
              </w:rPr>
            </w:pPr>
          </w:p>
        </w:tc>
      </w:tr>
      <w:tr w:rsidR="00E2204B">
        <w:tc>
          <w:tcPr>
            <w:tcW w:w="602" w:type="dxa"/>
            <w:vMerge/>
            <w:tcBorders>
              <w:bottom w:val="nil"/>
            </w:tcBorders>
          </w:tcPr>
          <w:p w:rsidR="00E2204B" w:rsidRPr="00E2204B" w:rsidRDefault="00E2204B">
            <w:pPr>
              <w:rPr>
                <w:lang w:val="en-US"/>
              </w:rPr>
            </w:pPr>
          </w:p>
        </w:tc>
        <w:tc>
          <w:tcPr>
            <w:tcW w:w="1260" w:type="dxa"/>
            <w:vMerge/>
            <w:tcBorders>
              <w:bottom w:val="nil"/>
            </w:tcBorders>
          </w:tcPr>
          <w:p w:rsidR="00E2204B" w:rsidRPr="00E2204B" w:rsidRDefault="00E2204B">
            <w:pPr>
              <w:rPr>
                <w:lang w:val="en-US"/>
              </w:rPr>
            </w:pPr>
          </w:p>
        </w:tc>
        <w:tc>
          <w:tcPr>
            <w:tcW w:w="1440" w:type="dxa"/>
            <w:vMerge/>
            <w:tcBorders>
              <w:bottom w:val="nil"/>
            </w:tcBorders>
          </w:tcPr>
          <w:p w:rsidR="00E2204B" w:rsidRPr="00E2204B" w:rsidRDefault="00E2204B">
            <w:pPr>
              <w:rPr>
                <w:lang w:val="en-US"/>
              </w:rPr>
            </w:pPr>
          </w:p>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не более 3</w:t>
            </w:r>
          </w:p>
        </w:tc>
        <w:tc>
          <w:tcPr>
            <w:tcW w:w="1800" w:type="dxa"/>
            <w:vAlign w:val="center"/>
          </w:tcPr>
          <w:p w:rsidR="00E2204B" w:rsidRDefault="00E2204B">
            <w:pPr>
              <w:pStyle w:val="ConsPlusNormal"/>
              <w:jc w:val="center"/>
            </w:pPr>
            <w:r>
              <w:t>не более 3</w:t>
            </w:r>
          </w:p>
        </w:tc>
        <w:tc>
          <w:tcPr>
            <w:tcW w:w="1620" w:type="dxa"/>
            <w:vAlign w:val="center"/>
          </w:tcPr>
          <w:p w:rsidR="00E2204B" w:rsidRDefault="00E2204B">
            <w:pPr>
              <w:pStyle w:val="ConsPlusNormal"/>
              <w:jc w:val="center"/>
            </w:pPr>
            <w:r>
              <w:t>не более 3</w:t>
            </w:r>
          </w:p>
        </w:tc>
        <w:tc>
          <w:tcPr>
            <w:tcW w:w="1440" w:type="dxa"/>
            <w:vAlign w:val="center"/>
          </w:tcPr>
          <w:p w:rsidR="00E2204B" w:rsidRDefault="00E2204B">
            <w:pPr>
              <w:pStyle w:val="ConsPlusNormal"/>
              <w:jc w:val="center"/>
            </w:pPr>
            <w:r>
              <w:t>не более 3</w:t>
            </w:r>
          </w:p>
        </w:tc>
        <w:tc>
          <w:tcPr>
            <w:tcW w:w="1277" w:type="dxa"/>
            <w:vAlign w:val="center"/>
          </w:tcPr>
          <w:p w:rsidR="00E2204B" w:rsidRDefault="00E2204B">
            <w:pPr>
              <w:pStyle w:val="ConsPlusNormal"/>
              <w:jc w:val="center"/>
            </w:pPr>
            <w:r>
              <w:t>не более 3</w:t>
            </w:r>
          </w:p>
        </w:tc>
        <w:tc>
          <w:tcPr>
            <w:tcW w:w="1238" w:type="dxa"/>
            <w:vAlign w:val="center"/>
          </w:tcPr>
          <w:p w:rsidR="00E2204B" w:rsidRDefault="00E2204B">
            <w:pPr>
              <w:pStyle w:val="ConsPlusNormal"/>
              <w:jc w:val="center"/>
            </w:pPr>
            <w:r>
              <w:t>не более 3</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2-ядерного процессора</w:t>
            </w:r>
          </w:p>
        </w:tc>
        <w:tc>
          <w:tcPr>
            <w:tcW w:w="1800" w:type="dxa"/>
            <w:vAlign w:val="center"/>
          </w:tcPr>
          <w:p w:rsidR="00E2204B" w:rsidRDefault="00E2204B">
            <w:pPr>
              <w:pStyle w:val="ConsPlusNormal"/>
              <w:jc w:val="center"/>
            </w:pPr>
            <w:r>
              <w:t>не ниже 2-ядерного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не ниже 2-ядерного процессора</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ниже 2</w:t>
            </w:r>
          </w:p>
        </w:tc>
        <w:tc>
          <w:tcPr>
            <w:tcW w:w="1800" w:type="dxa"/>
            <w:vAlign w:val="center"/>
          </w:tcPr>
          <w:p w:rsidR="00E2204B" w:rsidRDefault="00E2204B">
            <w:pPr>
              <w:pStyle w:val="ConsPlusNormal"/>
              <w:jc w:val="center"/>
            </w:pPr>
            <w:r>
              <w:t>не ниже 2</w:t>
            </w:r>
          </w:p>
        </w:tc>
        <w:tc>
          <w:tcPr>
            <w:tcW w:w="1620" w:type="dxa"/>
            <w:vAlign w:val="center"/>
          </w:tcPr>
          <w:p w:rsidR="00E2204B" w:rsidRDefault="00E2204B">
            <w:pPr>
              <w:pStyle w:val="ConsPlusNormal"/>
              <w:jc w:val="center"/>
            </w:pPr>
            <w:r>
              <w:t>не ниже 2</w:t>
            </w:r>
          </w:p>
        </w:tc>
        <w:tc>
          <w:tcPr>
            <w:tcW w:w="1440" w:type="dxa"/>
            <w:vAlign w:val="center"/>
          </w:tcPr>
          <w:p w:rsidR="00E2204B" w:rsidRDefault="00E2204B">
            <w:pPr>
              <w:pStyle w:val="ConsPlusNormal"/>
              <w:jc w:val="center"/>
            </w:pPr>
            <w:r>
              <w:t>не ниже 2</w:t>
            </w:r>
          </w:p>
        </w:tc>
        <w:tc>
          <w:tcPr>
            <w:tcW w:w="1277" w:type="dxa"/>
            <w:vAlign w:val="center"/>
          </w:tcPr>
          <w:p w:rsidR="00E2204B" w:rsidRDefault="00E2204B">
            <w:pPr>
              <w:pStyle w:val="ConsPlusNormal"/>
              <w:jc w:val="center"/>
            </w:pPr>
            <w:r>
              <w:t>не ниже 2</w:t>
            </w:r>
          </w:p>
        </w:tc>
        <w:tc>
          <w:tcPr>
            <w:tcW w:w="1238" w:type="dxa"/>
            <w:vAlign w:val="center"/>
          </w:tcPr>
          <w:p w:rsidR="00E2204B" w:rsidRDefault="00E2204B">
            <w:pPr>
              <w:pStyle w:val="ConsPlusNormal"/>
              <w:jc w:val="center"/>
            </w:pPr>
            <w:r>
              <w:t>не ниже 2</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Merge w:val="restart"/>
            <w:vAlign w:val="center"/>
          </w:tcPr>
          <w:p w:rsidR="00E2204B" w:rsidRDefault="00E2204B">
            <w:pPr>
              <w:pStyle w:val="ConsPlusNormal"/>
              <w:jc w:val="center"/>
            </w:pPr>
            <w:r>
              <w:t>257</w:t>
            </w:r>
          </w:p>
        </w:tc>
        <w:tc>
          <w:tcPr>
            <w:tcW w:w="624" w:type="dxa"/>
            <w:vMerge w:val="restart"/>
            <w:vAlign w:val="center"/>
          </w:tcPr>
          <w:p w:rsidR="00E2204B" w:rsidRDefault="00E2204B">
            <w:pPr>
              <w:pStyle w:val="ConsPlusNormal"/>
              <w:jc w:val="center"/>
            </w:pPr>
            <w:r>
              <w:t>Мбайт</w:t>
            </w:r>
          </w:p>
        </w:tc>
        <w:tc>
          <w:tcPr>
            <w:tcW w:w="1245" w:type="dxa"/>
            <w:vMerge w:val="restart"/>
            <w:tcBorders>
              <w:top w:val="nil"/>
              <w:bottom w:val="nil"/>
            </w:tcBorders>
          </w:tcPr>
          <w:p w:rsidR="00E2204B" w:rsidRDefault="00E2204B">
            <w:pPr>
              <w:pStyle w:val="ConsPlusNormal"/>
              <w:jc w:val="both"/>
            </w:pPr>
          </w:p>
        </w:tc>
        <w:tc>
          <w:tcPr>
            <w:tcW w:w="1311"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080" w:type="dxa"/>
            <w:vMerge w:val="restart"/>
            <w:tcBorders>
              <w:top w:val="nil"/>
              <w:bottom w:val="nil"/>
            </w:tcBorders>
          </w:tcPr>
          <w:p w:rsidR="00E2204B" w:rsidRDefault="00E2204B">
            <w:pPr>
              <w:pStyle w:val="ConsPlusNormal"/>
              <w:jc w:val="both"/>
            </w:pPr>
          </w:p>
        </w:tc>
        <w:tc>
          <w:tcPr>
            <w:tcW w:w="900" w:type="dxa"/>
            <w:vMerge w:val="restart"/>
            <w:tcBorders>
              <w:top w:val="nil"/>
              <w:bottom w:val="nil"/>
            </w:tcBorders>
          </w:tcPr>
          <w:p w:rsidR="00E2204B" w:rsidRDefault="00E2204B">
            <w:pPr>
              <w:pStyle w:val="ConsPlusNormal"/>
              <w:jc w:val="both"/>
            </w:pPr>
          </w:p>
        </w:tc>
        <w:tc>
          <w:tcPr>
            <w:tcW w:w="903" w:type="dxa"/>
            <w:vMerge w:val="restart"/>
            <w:tcBorders>
              <w:top w:val="nil"/>
              <w:bottom w:val="nil"/>
            </w:tcBorders>
          </w:tcPr>
          <w:p w:rsidR="00E2204B" w:rsidRDefault="00E2204B">
            <w:pPr>
              <w:pStyle w:val="ConsPlusNormal"/>
              <w:jc w:val="both"/>
            </w:pPr>
          </w:p>
        </w:tc>
        <w:tc>
          <w:tcPr>
            <w:tcW w:w="1050" w:type="dxa"/>
            <w:vMerge w:val="restart"/>
            <w:tcBorders>
              <w:top w:val="nil"/>
              <w:bottom w:val="nil"/>
            </w:tcBorders>
          </w:tcPr>
          <w:p w:rsidR="00E2204B" w:rsidRDefault="00E2204B">
            <w:pPr>
              <w:pStyle w:val="ConsPlusNormal"/>
              <w:jc w:val="both"/>
            </w:pPr>
          </w:p>
        </w:tc>
        <w:tc>
          <w:tcPr>
            <w:tcW w:w="825" w:type="dxa"/>
            <w:vMerge w:val="restart"/>
            <w:tcBorders>
              <w:top w:val="nil"/>
              <w:bottom w:val="nil"/>
            </w:tcBorders>
          </w:tcPr>
          <w:p w:rsidR="00E2204B" w:rsidRDefault="00E2204B">
            <w:pPr>
              <w:pStyle w:val="ConsPlusNormal"/>
              <w:jc w:val="both"/>
            </w:pPr>
          </w:p>
        </w:tc>
        <w:tc>
          <w:tcPr>
            <w:tcW w:w="1045" w:type="dxa"/>
            <w:vMerge w:val="restart"/>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предельное значение: не менее 4096</w:t>
            </w:r>
          </w:p>
        </w:tc>
        <w:tc>
          <w:tcPr>
            <w:tcW w:w="1800" w:type="dxa"/>
            <w:vAlign w:val="center"/>
          </w:tcPr>
          <w:p w:rsidR="00E2204B" w:rsidRDefault="00E2204B">
            <w:pPr>
              <w:pStyle w:val="ConsPlusNormal"/>
              <w:jc w:val="center"/>
            </w:pPr>
            <w:r>
              <w:t>предельное значение: не менее 4096</w:t>
            </w:r>
          </w:p>
        </w:tc>
        <w:tc>
          <w:tcPr>
            <w:tcW w:w="1620" w:type="dxa"/>
            <w:vAlign w:val="center"/>
          </w:tcPr>
          <w:p w:rsidR="00E2204B" w:rsidRDefault="00E2204B">
            <w:pPr>
              <w:pStyle w:val="ConsPlusNormal"/>
              <w:jc w:val="center"/>
            </w:pPr>
            <w:r>
              <w:t>предельное значение: не менее 4096</w:t>
            </w:r>
          </w:p>
        </w:tc>
        <w:tc>
          <w:tcPr>
            <w:tcW w:w="1440" w:type="dxa"/>
            <w:vAlign w:val="center"/>
          </w:tcPr>
          <w:p w:rsidR="00E2204B" w:rsidRDefault="00E2204B">
            <w:pPr>
              <w:pStyle w:val="ConsPlusNormal"/>
              <w:jc w:val="center"/>
            </w:pPr>
            <w:r>
              <w:t>предельное значение: не менее 4096</w:t>
            </w:r>
          </w:p>
        </w:tc>
        <w:tc>
          <w:tcPr>
            <w:tcW w:w="1277" w:type="dxa"/>
            <w:vAlign w:val="center"/>
          </w:tcPr>
          <w:p w:rsidR="00E2204B" w:rsidRDefault="00E2204B">
            <w:pPr>
              <w:pStyle w:val="ConsPlusNormal"/>
              <w:jc w:val="center"/>
            </w:pPr>
            <w:r>
              <w:t>предельное значение: не менее 4096</w:t>
            </w:r>
          </w:p>
        </w:tc>
        <w:tc>
          <w:tcPr>
            <w:tcW w:w="1238" w:type="dxa"/>
            <w:vAlign w:val="center"/>
          </w:tcPr>
          <w:p w:rsidR="00E2204B" w:rsidRDefault="00E2204B">
            <w:pPr>
              <w:pStyle w:val="ConsPlusNormal"/>
              <w:jc w:val="center"/>
            </w:pPr>
            <w:r>
              <w:t>предельное значение: не менее 4096</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менее 1024</w:t>
            </w:r>
          </w:p>
        </w:tc>
        <w:tc>
          <w:tcPr>
            <w:tcW w:w="1800" w:type="dxa"/>
            <w:vAlign w:val="center"/>
          </w:tcPr>
          <w:p w:rsidR="00E2204B" w:rsidRDefault="00E2204B">
            <w:pPr>
              <w:pStyle w:val="ConsPlusNormal"/>
              <w:jc w:val="center"/>
            </w:pPr>
            <w:r>
              <w:t>возможное значение: не менее 1024</w:t>
            </w:r>
          </w:p>
        </w:tc>
        <w:tc>
          <w:tcPr>
            <w:tcW w:w="1620" w:type="dxa"/>
            <w:vAlign w:val="center"/>
          </w:tcPr>
          <w:p w:rsidR="00E2204B" w:rsidRDefault="00E2204B">
            <w:pPr>
              <w:pStyle w:val="ConsPlusNormal"/>
              <w:jc w:val="center"/>
            </w:pPr>
            <w:r>
              <w:t>возможное значение: не менее 1024</w:t>
            </w:r>
          </w:p>
        </w:tc>
        <w:tc>
          <w:tcPr>
            <w:tcW w:w="1440" w:type="dxa"/>
            <w:vAlign w:val="center"/>
          </w:tcPr>
          <w:p w:rsidR="00E2204B" w:rsidRDefault="00E2204B">
            <w:pPr>
              <w:pStyle w:val="ConsPlusNormal"/>
              <w:jc w:val="center"/>
            </w:pPr>
            <w:r>
              <w:t>возможное значение: не менее 1024</w:t>
            </w:r>
          </w:p>
        </w:tc>
        <w:tc>
          <w:tcPr>
            <w:tcW w:w="1277" w:type="dxa"/>
            <w:vAlign w:val="center"/>
          </w:tcPr>
          <w:p w:rsidR="00E2204B" w:rsidRDefault="00E2204B">
            <w:pPr>
              <w:pStyle w:val="ConsPlusNormal"/>
              <w:jc w:val="center"/>
            </w:pPr>
            <w:r>
              <w:t>возможное значение: не менее 1024</w:t>
            </w:r>
          </w:p>
        </w:tc>
        <w:tc>
          <w:tcPr>
            <w:tcW w:w="1238" w:type="dxa"/>
            <w:vAlign w:val="center"/>
          </w:tcPr>
          <w:p w:rsidR="00E2204B" w:rsidRDefault="00E2204B">
            <w:pPr>
              <w:pStyle w:val="ConsPlusNormal"/>
              <w:jc w:val="center"/>
            </w:pPr>
            <w:r>
              <w:t>возможное значение: не менее 1024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2553</w:t>
            </w:r>
          </w:p>
        </w:tc>
        <w:tc>
          <w:tcPr>
            <w:tcW w:w="624" w:type="dxa"/>
            <w:vMerge w:val="restart"/>
            <w:vAlign w:val="center"/>
          </w:tcPr>
          <w:p w:rsidR="00E2204B" w:rsidRDefault="00E2204B">
            <w:pPr>
              <w:pStyle w:val="ConsPlusNormal"/>
              <w:jc w:val="center"/>
            </w:pPr>
            <w:r>
              <w:t>Гбай</w:t>
            </w:r>
            <w:r>
              <w:lastRenderedPageBreak/>
              <w:t>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 xml:space="preserve">объем </w:t>
            </w:r>
            <w:r>
              <w:lastRenderedPageBreak/>
              <w:t>накопителя</w:t>
            </w:r>
          </w:p>
        </w:tc>
        <w:tc>
          <w:tcPr>
            <w:tcW w:w="1725" w:type="dxa"/>
            <w:vAlign w:val="center"/>
          </w:tcPr>
          <w:p w:rsidR="00E2204B" w:rsidRDefault="00E2204B">
            <w:pPr>
              <w:pStyle w:val="ConsPlusNormal"/>
              <w:jc w:val="center"/>
            </w:pPr>
            <w:r>
              <w:lastRenderedPageBreak/>
              <w:t xml:space="preserve">предельное </w:t>
            </w:r>
            <w:r>
              <w:lastRenderedPageBreak/>
              <w:t>значение: не менее 1000</w:t>
            </w:r>
          </w:p>
        </w:tc>
        <w:tc>
          <w:tcPr>
            <w:tcW w:w="1800" w:type="dxa"/>
            <w:vAlign w:val="center"/>
          </w:tcPr>
          <w:p w:rsidR="00E2204B" w:rsidRDefault="00E2204B">
            <w:pPr>
              <w:pStyle w:val="ConsPlusNormal"/>
              <w:jc w:val="center"/>
            </w:pPr>
            <w:r>
              <w:lastRenderedPageBreak/>
              <w:t xml:space="preserve">предельное </w:t>
            </w:r>
            <w:r>
              <w:lastRenderedPageBreak/>
              <w:t>значение: не менее 1000</w:t>
            </w:r>
          </w:p>
        </w:tc>
        <w:tc>
          <w:tcPr>
            <w:tcW w:w="1620" w:type="dxa"/>
            <w:vAlign w:val="center"/>
          </w:tcPr>
          <w:p w:rsidR="00E2204B" w:rsidRDefault="00E2204B">
            <w:pPr>
              <w:pStyle w:val="ConsPlusNormal"/>
              <w:jc w:val="center"/>
            </w:pPr>
            <w:r>
              <w:lastRenderedPageBreak/>
              <w:t xml:space="preserve">предельное </w:t>
            </w:r>
            <w:r>
              <w:lastRenderedPageBreak/>
              <w:t>значение: не менее 500</w:t>
            </w:r>
          </w:p>
        </w:tc>
        <w:tc>
          <w:tcPr>
            <w:tcW w:w="1440" w:type="dxa"/>
            <w:vAlign w:val="center"/>
          </w:tcPr>
          <w:p w:rsidR="00E2204B" w:rsidRDefault="00E2204B">
            <w:pPr>
              <w:pStyle w:val="ConsPlusNormal"/>
              <w:jc w:val="center"/>
            </w:pPr>
            <w:r>
              <w:lastRenderedPageBreak/>
              <w:t xml:space="preserve">предельное </w:t>
            </w:r>
            <w:r>
              <w:lastRenderedPageBreak/>
              <w:t>значение: не менее 500</w:t>
            </w:r>
          </w:p>
        </w:tc>
        <w:tc>
          <w:tcPr>
            <w:tcW w:w="1277" w:type="dxa"/>
            <w:vAlign w:val="center"/>
          </w:tcPr>
          <w:p w:rsidR="00E2204B" w:rsidRDefault="00E2204B">
            <w:pPr>
              <w:pStyle w:val="ConsPlusNormal"/>
              <w:jc w:val="center"/>
            </w:pPr>
            <w:r>
              <w:lastRenderedPageBreak/>
              <w:t xml:space="preserve">предельное </w:t>
            </w:r>
            <w:r>
              <w:lastRenderedPageBreak/>
              <w:t>значение: не менее 500</w:t>
            </w:r>
          </w:p>
        </w:tc>
        <w:tc>
          <w:tcPr>
            <w:tcW w:w="1238" w:type="dxa"/>
            <w:vAlign w:val="center"/>
          </w:tcPr>
          <w:p w:rsidR="00E2204B" w:rsidRDefault="00E2204B">
            <w:pPr>
              <w:pStyle w:val="ConsPlusNormal"/>
              <w:jc w:val="center"/>
            </w:pPr>
            <w:r>
              <w:lastRenderedPageBreak/>
              <w:t>предельно</w:t>
            </w:r>
            <w:r>
              <w:lastRenderedPageBreak/>
              <w:t>е значение: не менее 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1000 и менее</w:t>
            </w:r>
          </w:p>
        </w:tc>
        <w:tc>
          <w:tcPr>
            <w:tcW w:w="1800" w:type="dxa"/>
            <w:vAlign w:val="center"/>
          </w:tcPr>
          <w:p w:rsidR="00E2204B" w:rsidRDefault="00E2204B">
            <w:pPr>
              <w:pStyle w:val="ConsPlusNormal"/>
              <w:jc w:val="center"/>
            </w:pPr>
            <w:r>
              <w:t>возможное значение: 1000 и менее</w:t>
            </w:r>
          </w:p>
        </w:tc>
        <w:tc>
          <w:tcPr>
            <w:tcW w:w="1620" w:type="dxa"/>
            <w:vAlign w:val="center"/>
          </w:tcPr>
          <w:p w:rsidR="00E2204B" w:rsidRDefault="00E2204B">
            <w:pPr>
              <w:pStyle w:val="ConsPlusNormal"/>
              <w:jc w:val="center"/>
            </w:pPr>
            <w:r>
              <w:t>возможное значение: 500 и менее</w:t>
            </w:r>
          </w:p>
        </w:tc>
        <w:tc>
          <w:tcPr>
            <w:tcW w:w="1440" w:type="dxa"/>
            <w:vAlign w:val="center"/>
          </w:tcPr>
          <w:p w:rsidR="00E2204B" w:rsidRDefault="00E2204B">
            <w:pPr>
              <w:pStyle w:val="ConsPlusNormal"/>
              <w:jc w:val="center"/>
            </w:pPr>
            <w:r>
              <w:t>возможное значение: 500 и менее</w:t>
            </w:r>
          </w:p>
        </w:tc>
        <w:tc>
          <w:tcPr>
            <w:tcW w:w="1277" w:type="dxa"/>
            <w:vAlign w:val="center"/>
          </w:tcPr>
          <w:p w:rsidR="00E2204B" w:rsidRDefault="00E2204B">
            <w:pPr>
              <w:pStyle w:val="ConsPlusNormal"/>
              <w:jc w:val="center"/>
            </w:pPr>
            <w:r>
              <w:t>возможное значение: 500 и менее</w:t>
            </w:r>
          </w:p>
        </w:tc>
        <w:tc>
          <w:tcPr>
            <w:tcW w:w="1238" w:type="dxa"/>
            <w:vAlign w:val="center"/>
          </w:tcPr>
          <w:p w:rsidR="00E2204B" w:rsidRDefault="00E2204B">
            <w:pPr>
              <w:pStyle w:val="ConsPlusNormal"/>
              <w:jc w:val="center"/>
            </w:pPr>
            <w:r>
              <w:t>возможное значение: 500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НЖМД с частотой вращения не менее 5000 об./сек. или твердотельный (SSD)</w:t>
            </w:r>
          </w:p>
        </w:tc>
        <w:tc>
          <w:tcPr>
            <w:tcW w:w="1800" w:type="dxa"/>
            <w:vAlign w:val="center"/>
          </w:tcPr>
          <w:p w:rsidR="00E2204B" w:rsidRDefault="00E2204B">
            <w:pPr>
              <w:pStyle w:val="ConsPlusNormal"/>
              <w:jc w:val="center"/>
            </w:pPr>
            <w:r>
              <w:t>НЖМД с частотой вращения не менее 5000 об./сек. или твердотельный (SSD)</w:t>
            </w:r>
          </w:p>
        </w:tc>
        <w:tc>
          <w:tcPr>
            <w:tcW w:w="1620" w:type="dxa"/>
            <w:vAlign w:val="center"/>
          </w:tcPr>
          <w:p w:rsidR="00E2204B" w:rsidRDefault="00E2204B">
            <w:pPr>
              <w:pStyle w:val="ConsPlusNormal"/>
              <w:jc w:val="center"/>
            </w:pPr>
            <w:r>
              <w:t>НЖМД с частотой вращения не менее 5000 об./сек. или твердотельный (SSD)</w:t>
            </w:r>
          </w:p>
        </w:tc>
        <w:tc>
          <w:tcPr>
            <w:tcW w:w="1440" w:type="dxa"/>
            <w:vAlign w:val="center"/>
          </w:tcPr>
          <w:p w:rsidR="00E2204B" w:rsidRDefault="00E2204B">
            <w:pPr>
              <w:pStyle w:val="ConsPlusNormal"/>
              <w:jc w:val="center"/>
            </w:pPr>
            <w:r>
              <w:t>НЖМД с частотой вращения не менее 5000 об./сек. или твердотельный (SSD)</w:t>
            </w:r>
          </w:p>
        </w:tc>
        <w:tc>
          <w:tcPr>
            <w:tcW w:w="1277" w:type="dxa"/>
            <w:vAlign w:val="center"/>
          </w:tcPr>
          <w:p w:rsidR="00E2204B" w:rsidRDefault="00E2204B">
            <w:pPr>
              <w:pStyle w:val="ConsPlusNormal"/>
              <w:jc w:val="center"/>
            </w:pPr>
            <w:r>
              <w:t>НЖМД с частотой вращения не менее 5000 об./сек. или твердотельный (SSD)</w:t>
            </w:r>
          </w:p>
        </w:tc>
        <w:tc>
          <w:tcPr>
            <w:tcW w:w="1238" w:type="dxa"/>
            <w:vAlign w:val="center"/>
          </w:tcPr>
          <w:p w:rsidR="00E2204B" w:rsidRDefault="00E2204B">
            <w:pPr>
              <w:pStyle w:val="ConsPlusNormal"/>
              <w:jc w:val="center"/>
            </w:pPr>
            <w:r>
              <w:t>НЖМД с частотой вращения не менее 5000 об./сек. или твердотельный (SSD)</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наличие модулей</w:t>
            </w:r>
          </w:p>
        </w:tc>
        <w:tc>
          <w:tcPr>
            <w:tcW w:w="1725" w:type="dxa"/>
            <w:vAlign w:val="center"/>
          </w:tcPr>
          <w:p w:rsidR="00E2204B" w:rsidRDefault="00E2204B">
            <w:pPr>
              <w:pStyle w:val="ConsPlusNormal"/>
              <w:jc w:val="center"/>
            </w:pPr>
            <w:r>
              <w:t>Wi-Fi, Bluetooth, поддержки 3G (UMTS) - по выбору</w:t>
            </w:r>
          </w:p>
        </w:tc>
        <w:tc>
          <w:tcPr>
            <w:tcW w:w="1800" w:type="dxa"/>
            <w:vAlign w:val="center"/>
          </w:tcPr>
          <w:p w:rsidR="00E2204B" w:rsidRDefault="00E2204B">
            <w:pPr>
              <w:pStyle w:val="ConsPlusNormal"/>
              <w:jc w:val="center"/>
            </w:pPr>
            <w:r>
              <w:t>Wi-Fi, Bluetooth, поддержки 3G (UMTS) - по выбору</w:t>
            </w:r>
          </w:p>
        </w:tc>
        <w:tc>
          <w:tcPr>
            <w:tcW w:w="1620" w:type="dxa"/>
            <w:vAlign w:val="center"/>
          </w:tcPr>
          <w:p w:rsidR="00E2204B" w:rsidRDefault="00E2204B">
            <w:pPr>
              <w:pStyle w:val="ConsPlusNormal"/>
              <w:jc w:val="center"/>
            </w:pPr>
            <w:r>
              <w:t>Wi-Fi, Bluetooth, поддержки 3G (UMTS) - по выбору</w:t>
            </w:r>
          </w:p>
        </w:tc>
        <w:tc>
          <w:tcPr>
            <w:tcW w:w="1440" w:type="dxa"/>
            <w:vAlign w:val="center"/>
          </w:tcPr>
          <w:p w:rsidR="00E2204B" w:rsidRDefault="00E2204B">
            <w:pPr>
              <w:pStyle w:val="ConsPlusNormal"/>
              <w:jc w:val="center"/>
            </w:pPr>
            <w:r>
              <w:t>Wi-Fi, Bluetooth, поддержки 3G (UMTS) - no выбору</w:t>
            </w:r>
          </w:p>
        </w:tc>
        <w:tc>
          <w:tcPr>
            <w:tcW w:w="1277" w:type="dxa"/>
            <w:vAlign w:val="center"/>
          </w:tcPr>
          <w:p w:rsidR="00E2204B" w:rsidRDefault="00E2204B">
            <w:pPr>
              <w:pStyle w:val="ConsPlusNormal"/>
              <w:jc w:val="center"/>
            </w:pPr>
            <w:r>
              <w:t>Wi-Fi, Bluetooth, поддержки 3G (UMTS) - по выбору</w:t>
            </w:r>
          </w:p>
        </w:tc>
        <w:tc>
          <w:tcPr>
            <w:tcW w:w="1238" w:type="dxa"/>
            <w:vAlign w:val="center"/>
          </w:tcPr>
          <w:p w:rsidR="00E2204B" w:rsidRDefault="00E2204B">
            <w:pPr>
              <w:pStyle w:val="ConsPlusNormal"/>
              <w:jc w:val="center"/>
            </w:pPr>
            <w:r>
              <w:t>Wi-Fi, Bluetooth, поддержки 3G (UMTS) - 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vAlign w:val="center"/>
          </w:tcPr>
          <w:p w:rsidR="00E2204B" w:rsidRDefault="00E2204B">
            <w:pPr>
              <w:pStyle w:val="ConsPlusNormal"/>
            </w:pPr>
          </w:p>
        </w:tc>
        <w:tc>
          <w:tcPr>
            <w:tcW w:w="1260" w:type="dxa"/>
            <w:vMerge w:val="restart"/>
            <w:tcBorders>
              <w:top w:val="nil"/>
              <w:bottom w:val="nil"/>
            </w:tcBorders>
            <w:vAlign w:val="center"/>
          </w:tcPr>
          <w:p w:rsidR="00E2204B" w:rsidRDefault="00E2204B">
            <w:pPr>
              <w:pStyle w:val="ConsPlusNormal"/>
            </w:pPr>
          </w:p>
        </w:tc>
        <w:tc>
          <w:tcPr>
            <w:tcW w:w="1440" w:type="dxa"/>
            <w:vMerge w:val="restart"/>
            <w:tcBorders>
              <w:top w:val="nil"/>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vAlign w:val="center"/>
          </w:tcPr>
          <w:p w:rsidR="00E2204B" w:rsidRDefault="00E2204B">
            <w:pPr>
              <w:pStyle w:val="ConsPlusNormal"/>
            </w:pPr>
          </w:p>
        </w:tc>
        <w:tc>
          <w:tcPr>
            <w:tcW w:w="1311" w:type="dxa"/>
            <w:vMerge w:val="restart"/>
            <w:tcBorders>
              <w:top w:val="nil"/>
              <w:bottom w:val="nil"/>
            </w:tcBorders>
            <w:vAlign w:val="center"/>
          </w:tcPr>
          <w:p w:rsidR="00E2204B" w:rsidRDefault="00E2204B">
            <w:pPr>
              <w:pStyle w:val="ConsPlusNormal"/>
            </w:pPr>
          </w:p>
        </w:tc>
        <w:tc>
          <w:tcPr>
            <w:tcW w:w="1260" w:type="dxa"/>
            <w:vMerge w:val="restart"/>
            <w:tcBorders>
              <w:top w:val="nil"/>
              <w:bottom w:val="nil"/>
            </w:tcBorders>
            <w:vAlign w:val="center"/>
          </w:tcPr>
          <w:p w:rsidR="00E2204B" w:rsidRDefault="00E2204B">
            <w:pPr>
              <w:pStyle w:val="ConsPlusNormal"/>
            </w:pPr>
          </w:p>
        </w:tc>
        <w:tc>
          <w:tcPr>
            <w:tcW w:w="1080" w:type="dxa"/>
            <w:vMerge w:val="restart"/>
            <w:tcBorders>
              <w:top w:val="nil"/>
              <w:bottom w:val="nil"/>
            </w:tcBorders>
            <w:vAlign w:val="center"/>
          </w:tcPr>
          <w:p w:rsidR="00E2204B" w:rsidRDefault="00E2204B">
            <w:pPr>
              <w:pStyle w:val="ConsPlusNormal"/>
            </w:pPr>
          </w:p>
        </w:tc>
        <w:tc>
          <w:tcPr>
            <w:tcW w:w="900" w:type="dxa"/>
            <w:vMerge w:val="restart"/>
            <w:tcBorders>
              <w:top w:val="nil"/>
              <w:bottom w:val="nil"/>
            </w:tcBorders>
            <w:vAlign w:val="center"/>
          </w:tcPr>
          <w:p w:rsidR="00E2204B" w:rsidRDefault="00E2204B">
            <w:pPr>
              <w:pStyle w:val="ConsPlusNormal"/>
            </w:pPr>
          </w:p>
        </w:tc>
        <w:tc>
          <w:tcPr>
            <w:tcW w:w="903" w:type="dxa"/>
            <w:vMerge w:val="restart"/>
            <w:tcBorders>
              <w:top w:val="nil"/>
              <w:bottom w:val="nil"/>
            </w:tcBorders>
            <w:vAlign w:val="center"/>
          </w:tcPr>
          <w:p w:rsidR="00E2204B" w:rsidRDefault="00E2204B">
            <w:pPr>
              <w:pStyle w:val="ConsPlusNormal"/>
            </w:pPr>
          </w:p>
        </w:tc>
        <w:tc>
          <w:tcPr>
            <w:tcW w:w="1050" w:type="dxa"/>
            <w:vMerge w:val="restart"/>
            <w:tcBorders>
              <w:top w:val="nil"/>
              <w:bottom w:val="nil"/>
            </w:tcBorders>
            <w:vAlign w:val="center"/>
          </w:tcPr>
          <w:p w:rsidR="00E2204B" w:rsidRDefault="00E2204B">
            <w:pPr>
              <w:pStyle w:val="ConsPlusNormal"/>
            </w:pPr>
          </w:p>
        </w:tc>
        <w:tc>
          <w:tcPr>
            <w:tcW w:w="825" w:type="dxa"/>
            <w:vMerge w:val="restart"/>
            <w:tcBorders>
              <w:top w:val="nil"/>
              <w:bottom w:val="nil"/>
            </w:tcBorders>
            <w:vAlign w:val="center"/>
          </w:tcPr>
          <w:p w:rsidR="00E2204B" w:rsidRDefault="00E2204B">
            <w:pPr>
              <w:pStyle w:val="ConsPlusNormal"/>
            </w:pP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 xml:space="preserve">время </w:t>
            </w:r>
            <w:r>
              <w:lastRenderedPageBreak/>
              <w:t>работы</w:t>
            </w:r>
          </w:p>
        </w:tc>
        <w:tc>
          <w:tcPr>
            <w:tcW w:w="1725" w:type="dxa"/>
            <w:vAlign w:val="center"/>
          </w:tcPr>
          <w:p w:rsidR="00E2204B" w:rsidRDefault="00E2204B">
            <w:pPr>
              <w:pStyle w:val="ConsPlusNormal"/>
              <w:jc w:val="center"/>
            </w:pPr>
            <w:r>
              <w:lastRenderedPageBreak/>
              <w:t>не менее 3</w:t>
            </w:r>
          </w:p>
        </w:tc>
        <w:tc>
          <w:tcPr>
            <w:tcW w:w="1800" w:type="dxa"/>
            <w:vAlign w:val="center"/>
          </w:tcPr>
          <w:p w:rsidR="00E2204B" w:rsidRDefault="00E2204B">
            <w:pPr>
              <w:pStyle w:val="ConsPlusNormal"/>
              <w:jc w:val="center"/>
            </w:pPr>
            <w:r>
              <w:t>не менее 3</w:t>
            </w:r>
          </w:p>
        </w:tc>
        <w:tc>
          <w:tcPr>
            <w:tcW w:w="1620" w:type="dxa"/>
            <w:vAlign w:val="center"/>
          </w:tcPr>
          <w:p w:rsidR="00E2204B" w:rsidRDefault="00E2204B">
            <w:pPr>
              <w:pStyle w:val="ConsPlusNormal"/>
              <w:jc w:val="center"/>
            </w:pPr>
            <w:r>
              <w:t>не менее 3</w:t>
            </w:r>
          </w:p>
        </w:tc>
        <w:tc>
          <w:tcPr>
            <w:tcW w:w="1440" w:type="dxa"/>
            <w:vAlign w:val="center"/>
          </w:tcPr>
          <w:p w:rsidR="00E2204B" w:rsidRDefault="00E2204B">
            <w:pPr>
              <w:pStyle w:val="ConsPlusNormal"/>
              <w:jc w:val="center"/>
            </w:pPr>
            <w:r>
              <w:t>не менее 3</w:t>
            </w:r>
          </w:p>
        </w:tc>
        <w:tc>
          <w:tcPr>
            <w:tcW w:w="1277" w:type="dxa"/>
            <w:vAlign w:val="center"/>
          </w:tcPr>
          <w:p w:rsidR="00E2204B" w:rsidRDefault="00E2204B">
            <w:pPr>
              <w:pStyle w:val="ConsPlusNormal"/>
              <w:jc w:val="center"/>
            </w:pPr>
            <w:r>
              <w:t>не менее 3</w:t>
            </w:r>
          </w:p>
        </w:tc>
        <w:tc>
          <w:tcPr>
            <w:tcW w:w="1238" w:type="dxa"/>
            <w:vAlign w:val="center"/>
          </w:tcPr>
          <w:p w:rsidR="00E2204B" w:rsidRDefault="00E2204B">
            <w:pPr>
              <w:pStyle w:val="ConsPlusNormal"/>
              <w:jc w:val="center"/>
            </w:pPr>
            <w:r>
              <w:t>не менее 3</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операционная система</w:t>
            </w:r>
          </w:p>
        </w:tc>
        <w:tc>
          <w:tcPr>
            <w:tcW w:w="1725" w:type="dxa"/>
            <w:vMerge w:val="restart"/>
            <w:vAlign w:val="center"/>
          </w:tcPr>
          <w:p w:rsidR="00E2204B" w:rsidRDefault="00E2204B">
            <w:pPr>
              <w:pStyle w:val="ConsPlusNormal"/>
              <w:jc w:val="center"/>
            </w:pPr>
            <w:r>
              <w:t>по выбору</w:t>
            </w:r>
          </w:p>
        </w:tc>
        <w:tc>
          <w:tcPr>
            <w:tcW w:w="1800" w:type="dxa"/>
            <w:vMerge w:val="restart"/>
            <w:vAlign w:val="center"/>
          </w:tcPr>
          <w:p w:rsidR="00E2204B" w:rsidRDefault="00E2204B">
            <w:pPr>
              <w:pStyle w:val="ConsPlusNormal"/>
              <w:jc w:val="center"/>
            </w:pPr>
            <w:r>
              <w:t>по выбору</w:t>
            </w:r>
          </w:p>
        </w:tc>
        <w:tc>
          <w:tcPr>
            <w:tcW w:w="1620" w:type="dxa"/>
            <w:vMerge w:val="restart"/>
            <w:vAlign w:val="center"/>
          </w:tcPr>
          <w:p w:rsidR="00E2204B" w:rsidRDefault="00E2204B">
            <w:pPr>
              <w:pStyle w:val="ConsPlusNormal"/>
              <w:jc w:val="center"/>
            </w:pPr>
            <w:r>
              <w:t>по выбору</w:t>
            </w:r>
          </w:p>
        </w:tc>
        <w:tc>
          <w:tcPr>
            <w:tcW w:w="1440" w:type="dxa"/>
            <w:vMerge w:val="restart"/>
            <w:vAlign w:val="center"/>
          </w:tcPr>
          <w:p w:rsidR="00E2204B" w:rsidRDefault="00E2204B">
            <w:pPr>
              <w:pStyle w:val="ConsPlusNormal"/>
              <w:jc w:val="center"/>
            </w:pPr>
            <w:r>
              <w:t>по выбору</w:t>
            </w:r>
          </w:p>
        </w:tc>
        <w:tc>
          <w:tcPr>
            <w:tcW w:w="1277" w:type="dxa"/>
            <w:vMerge w:val="restart"/>
            <w:vAlign w:val="center"/>
          </w:tcPr>
          <w:p w:rsidR="00E2204B" w:rsidRDefault="00E2204B">
            <w:pPr>
              <w:pStyle w:val="ConsPlusNormal"/>
              <w:jc w:val="center"/>
            </w:pPr>
            <w:r>
              <w:t>по выбору</w:t>
            </w:r>
          </w:p>
        </w:tc>
        <w:tc>
          <w:tcPr>
            <w:tcW w:w="1238" w:type="dxa"/>
            <w:vMerge w:val="restart"/>
            <w:vAlign w:val="center"/>
          </w:tcPr>
          <w:p w:rsidR="00E2204B" w:rsidRDefault="00E2204B">
            <w:pPr>
              <w:pStyle w:val="ConsPlusNormal"/>
              <w:jc w:val="center"/>
            </w:pPr>
            <w:r>
              <w:t>по выбору</w:t>
            </w:r>
          </w:p>
        </w:tc>
        <w:tc>
          <w:tcPr>
            <w:tcW w:w="1520" w:type="dxa"/>
            <w:vMerge w:val="restart"/>
            <w:vAlign w:val="center"/>
          </w:tcPr>
          <w:p w:rsidR="00E2204B" w:rsidRDefault="00E2204B">
            <w:pPr>
              <w:pStyle w:val="ConsPlusNormal"/>
              <w:jc w:val="center"/>
            </w:pPr>
          </w:p>
        </w:tc>
        <w:tc>
          <w:tcPr>
            <w:tcW w:w="1677" w:type="dxa"/>
            <w:vMerge w:val="restart"/>
            <w:vAlign w:val="center"/>
          </w:tcPr>
          <w:p w:rsidR="00E2204B" w:rsidRDefault="00E2204B">
            <w:pPr>
              <w:pStyle w:val="ConsPlusNormal"/>
              <w:jc w:val="center"/>
            </w:pPr>
          </w:p>
        </w:tc>
      </w:tr>
      <w:tr w:rsidR="00E2204B">
        <w:trPr>
          <w:trHeight w:val="509"/>
        </w:trPr>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Merge/>
          </w:tcPr>
          <w:p w:rsidR="00E2204B" w:rsidRDefault="00E2204B"/>
        </w:tc>
        <w:tc>
          <w:tcPr>
            <w:tcW w:w="1800" w:type="dxa"/>
            <w:vMerge/>
          </w:tcPr>
          <w:p w:rsidR="00E2204B" w:rsidRDefault="00E2204B"/>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Merge/>
          </w:tcPr>
          <w:p w:rsidR="00E2204B" w:rsidRDefault="00E2204B"/>
        </w:tc>
        <w:tc>
          <w:tcPr>
            <w:tcW w:w="1677" w:type="dxa"/>
            <w:vMerge/>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100000</w:t>
            </w:r>
          </w:p>
        </w:tc>
        <w:tc>
          <w:tcPr>
            <w:tcW w:w="1800" w:type="dxa"/>
            <w:vAlign w:val="center"/>
          </w:tcPr>
          <w:p w:rsidR="00E2204B" w:rsidRDefault="00E2204B">
            <w:pPr>
              <w:pStyle w:val="ConsPlusNormal"/>
              <w:jc w:val="center"/>
            </w:pPr>
            <w:r>
              <w:t>предельное значение: не более 100000</w:t>
            </w:r>
          </w:p>
        </w:tc>
        <w:tc>
          <w:tcPr>
            <w:tcW w:w="1620" w:type="dxa"/>
            <w:vAlign w:val="center"/>
          </w:tcPr>
          <w:p w:rsidR="00E2204B" w:rsidRDefault="00E2204B">
            <w:pPr>
              <w:pStyle w:val="ConsPlusNormal"/>
              <w:jc w:val="center"/>
            </w:pPr>
            <w:r>
              <w:t>предельное значение: не более 90000</w:t>
            </w:r>
          </w:p>
        </w:tc>
        <w:tc>
          <w:tcPr>
            <w:tcW w:w="1440" w:type="dxa"/>
            <w:vAlign w:val="center"/>
          </w:tcPr>
          <w:p w:rsidR="00E2204B" w:rsidRDefault="00E2204B">
            <w:pPr>
              <w:pStyle w:val="ConsPlusNormal"/>
              <w:jc w:val="center"/>
            </w:pPr>
            <w:r>
              <w:t>предельное значение: не более 70000</w:t>
            </w:r>
          </w:p>
        </w:tc>
        <w:tc>
          <w:tcPr>
            <w:tcW w:w="1277" w:type="dxa"/>
            <w:vAlign w:val="center"/>
          </w:tcPr>
          <w:p w:rsidR="00E2204B" w:rsidRDefault="00E2204B">
            <w:pPr>
              <w:pStyle w:val="ConsPlusNormal"/>
              <w:jc w:val="center"/>
            </w:pPr>
            <w:r>
              <w:t>предельное значение: не более 70000</w:t>
            </w:r>
          </w:p>
        </w:tc>
        <w:tc>
          <w:tcPr>
            <w:tcW w:w="1238" w:type="dxa"/>
            <w:vAlign w:val="center"/>
          </w:tcPr>
          <w:p w:rsidR="00E2204B" w:rsidRDefault="00E2204B">
            <w:pPr>
              <w:pStyle w:val="ConsPlusNormal"/>
              <w:jc w:val="center"/>
            </w:pPr>
            <w:r>
              <w:t>предельное значение: не более 60000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90000</w:t>
            </w:r>
          </w:p>
        </w:tc>
        <w:tc>
          <w:tcPr>
            <w:tcW w:w="1800" w:type="dxa"/>
            <w:vAlign w:val="center"/>
          </w:tcPr>
          <w:p w:rsidR="00E2204B" w:rsidRDefault="00E2204B">
            <w:pPr>
              <w:pStyle w:val="ConsPlusNormal"/>
              <w:jc w:val="center"/>
            </w:pPr>
            <w:r>
              <w:t>возможное значение: не более 85000</w:t>
            </w:r>
          </w:p>
        </w:tc>
        <w:tc>
          <w:tcPr>
            <w:tcW w:w="1620" w:type="dxa"/>
            <w:vAlign w:val="center"/>
          </w:tcPr>
          <w:p w:rsidR="00E2204B" w:rsidRDefault="00E2204B">
            <w:pPr>
              <w:pStyle w:val="ConsPlusNormal"/>
              <w:jc w:val="center"/>
            </w:pPr>
            <w:r>
              <w:t>возможное значение: не более 75000</w:t>
            </w:r>
          </w:p>
        </w:tc>
        <w:tc>
          <w:tcPr>
            <w:tcW w:w="1440" w:type="dxa"/>
            <w:vAlign w:val="center"/>
          </w:tcPr>
          <w:p w:rsidR="00E2204B" w:rsidRDefault="00E2204B">
            <w:pPr>
              <w:pStyle w:val="ConsPlusNormal"/>
              <w:jc w:val="center"/>
            </w:pPr>
            <w:r>
              <w:t>возможное значение: не более 55000</w:t>
            </w:r>
          </w:p>
        </w:tc>
        <w:tc>
          <w:tcPr>
            <w:tcW w:w="1277" w:type="dxa"/>
            <w:vAlign w:val="center"/>
          </w:tcPr>
          <w:p w:rsidR="00E2204B" w:rsidRDefault="00E2204B">
            <w:pPr>
              <w:pStyle w:val="ConsPlusNormal"/>
              <w:jc w:val="center"/>
            </w:pPr>
            <w:r>
              <w:t>возможное значение: не более 55000</w:t>
            </w:r>
          </w:p>
        </w:tc>
        <w:tc>
          <w:tcPr>
            <w:tcW w:w="1238" w:type="dxa"/>
            <w:vAlign w:val="center"/>
          </w:tcPr>
          <w:p w:rsidR="00E2204B" w:rsidRDefault="00E2204B">
            <w:pPr>
              <w:pStyle w:val="ConsPlusNormal"/>
              <w:jc w:val="center"/>
            </w:pPr>
            <w:r>
              <w:t>возможное значение: не более 50000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компьютеры планшетные</w:t>
            </w:r>
          </w:p>
        </w:tc>
        <w:tc>
          <w:tcPr>
            <w:tcW w:w="1800" w:type="dxa"/>
            <w:vAlign w:val="center"/>
          </w:tcPr>
          <w:p w:rsidR="00E2204B" w:rsidRDefault="00E2204B">
            <w:pPr>
              <w:pStyle w:val="ConsPlusNormal"/>
              <w:jc w:val="center"/>
            </w:pPr>
            <w:r>
              <w:t>компьютеры планшетные</w:t>
            </w:r>
          </w:p>
        </w:tc>
        <w:tc>
          <w:tcPr>
            <w:tcW w:w="1620" w:type="dxa"/>
            <w:vAlign w:val="center"/>
          </w:tcPr>
          <w:p w:rsidR="00E2204B" w:rsidRDefault="00E2204B">
            <w:pPr>
              <w:pStyle w:val="ConsPlusNormal"/>
              <w:jc w:val="center"/>
            </w:pPr>
            <w:r>
              <w:t>компьютеры планшетные</w:t>
            </w:r>
          </w:p>
        </w:tc>
        <w:tc>
          <w:tcPr>
            <w:tcW w:w="1440" w:type="dxa"/>
            <w:vAlign w:val="center"/>
          </w:tcPr>
          <w:p w:rsidR="00E2204B" w:rsidRDefault="00E2204B">
            <w:pPr>
              <w:pStyle w:val="ConsPlusNormal"/>
              <w:jc w:val="center"/>
            </w:pPr>
            <w:r>
              <w:t>компьютеры планшетные</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vAlign w:val="center"/>
          </w:tcPr>
          <w:p w:rsidR="00E2204B" w:rsidRDefault="00E2204B">
            <w:pPr>
              <w:pStyle w:val="ConsPlusNormal"/>
              <w:jc w:val="center"/>
            </w:pPr>
            <w:r>
              <w:t>1</w:t>
            </w:r>
          </w:p>
        </w:tc>
        <w:tc>
          <w:tcPr>
            <w:tcW w:w="1260" w:type="dxa"/>
            <w:vMerge w:val="restart"/>
            <w:tcBorders>
              <w:top w:val="nil"/>
              <w:bottom w:val="nil"/>
            </w:tcBorders>
            <w:vAlign w:val="center"/>
          </w:tcPr>
          <w:p w:rsidR="00E2204B" w:rsidRDefault="00E2204B">
            <w:pPr>
              <w:pStyle w:val="ConsPlusNormal"/>
              <w:jc w:val="center"/>
            </w:pPr>
            <w:r>
              <w:t>30.02.12</w:t>
            </w:r>
          </w:p>
          <w:p w:rsidR="00E2204B" w:rsidRDefault="00E2204B">
            <w:pPr>
              <w:pStyle w:val="ConsPlusNormal"/>
              <w:jc w:val="center"/>
            </w:pPr>
            <w:r>
              <w:t>(26.20.11)</w:t>
            </w:r>
          </w:p>
        </w:tc>
        <w:tc>
          <w:tcPr>
            <w:tcW w:w="1440" w:type="dxa"/>
            <w:vMerge w:val="restart"/>
            <w:tcBorders>
              <w:top w:val="nil"/>
              <w:bottom w:val="nil"/>
            </w:tcBorders>
            <w:vAlign w:val="center"/>
          </w:tcPr>
          <w:p w:rsidR="00E2204B" w:rsidRDefault="00E2204B">
            <w:pPr>
              <w:pStyle w:val="ConsPlusNormal"/>
            </w:pPr>
            <w:r>
              <w:t xml:space="preserve">Машины вычислительные электронные цифровые </w:t>
            </w:r>
            <w:r>
              <w:lastRenderedPageBreak/>
              <w:t>портативные массой не более 10 кг для автоматической обработки данных ("лэптопы", "ноутбуки", "сабноутбуки").</w:t>
            </w:r>
          </w:p>
          <w:p w:rsidR="00E2204B" w:rsidRDefault="00E2204B">
            <w:pPr>
              <w:pStyle w:val="ConsPlusNormal"/>
            </w:pPr>
            <w:r>
              <w:t xml:space="preserve">Пояснения по требуемой продукции: ноутбуки, планшетные компьютеры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w:t>
            </w:r>
            <w:r>
              <w:lastRenderedPageBreak/>
              <w:t>электронные записные книжки и аналогичная компьютерная техника)</w:t>
            </w:r>
          </w:p>
        </w:tc>
        <w:tc>
          <w:tcPr>
            <w:tcW w:w="737" w:type="dxa"/>
            <w:vMerge w:val="restart"/>
            <w:vAlign w:val="center"/>
          </w:tcPr>
          <w:p w:rsidR="00E2204B" w:rsidRDefault="00E2204B">
            <w:pPr>
              <w:pStyle w:val="ConsPlusNormal"/>
              <w:jc w:val="center"/>
            </w:pPr>
            <w:r>
              <w:lastRenderedPageBreak/>
              <w:t>39</w:t>
            </w:r>
          </w:p>
        </w:tc>
        <w:tc>
          <w:tcPr>
            <w:tcW w:w="624" w:type="dxa"/>
            <w:vMerge w:val="restart"/>
            <w:vAlign w:val="center"/>
          </w:tcPr>
          <w:p w:rsidR="00E2204B" w:rsidRDefault="00E2204B">
            <w:pPr>
              <w:pStyle w:val="ConsPlusNormal"/>
              <w:jc w:val="center"/>
            </w:pPr>
            <w:r>
              <w:t>дюйм</w:t>
            </w:r>
          </w:p>
        </w:tc>
        <w:tc>
          <w:tcPr>
            <w:tcW w:w="1245" w:type="dxa"/>
            <w:vMerge w:val="restart"/>
            <w:tcBorders>
              <w:top w:val="nil"/>
              <w:bottom w:val="nil"/>
            </w:tcBorders>
            <w:vAlign w:val="center"/>
          </w:tcPr>
          <w:p w:rsidR="00E2204B" w:rsidRDefault="00E2204B">
            <w:pPr>
              <w:pStyle w:val="ConsPlusNormal"/>
            </w:pPr>
            <w:r>
              <w:t xml:space="preserve">размер и тип экрана, вес, тип процессора, частота </w:t>
            </w:r>
            <w:r>
              <w:lastRenderedPageBreak/>
              <w:t>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1311" w:type="dxa"/>
            <w:vMerge w:val="restart"/>
            <w:tcBorders>
              <w:top w:val="nil"/>
              <w:bottom w:val="nil"/>
            </w:tcBorders>
            <w:vAlign w:val="center"/>
          </w:tcPr>
          <w:p w:rsidR="00E2204B" w:rsidRDefault="00E2204B">
            <w:pPr>
              <w:pStyle w:val="ConsPlusNormal"/>
              <w:jc w:val="center"/>
            </w:pPr>
            <w:r>
              <w:lastRenderedPageBreak/>
              <w:t>x</w:t>
            </w:r>
          </w:p>
        </w:tc>
        <w:tc>
          <w:tcPr>
            <w:tcW w:w="1260" w:type="dxa"/>
            <w:vMerge w:val="restart"/>
            <w:tcBorders>
              <w:top w:val="nil"/>
              <w:bottom w:val="nil"/>
            </w:tcBorders>
            <w:vAlign w:val="center"/>
          </w:tcPr>
          <w:p w:rsidR="00E2204B" w:rsidRDefault="00E2204B">
            <w:pPr>
              <w:pStyle w:val="ConsPlusNormal"/>
              <w:jc w:val="center"/>
            </w:pPr>
            <w:r>
              <w:t>x</w:t>
            </w:r>
          </w:p>
        </w:tc>
        <w:tc>
          <w:tcPr>
            <w:tcW w:w="1080" w:type="dxa"/>
            <w:vMerge w:val="restart"/>
            <w:tcBorders>
              <w:top w:val="nil"/>
              <w:bottom w:val="nil"/>
            </w:tcBorders>
            <w:vAlign w:val="center"/>
          </w:tcPr>
          <w:p w:rsidR="00E2204B" w:rsidRDefault="00E2204B">
            <w:pPr>
              <w:pStyle w:val="ConsPlusNormal"/>
              <w:jc w:val="center"/>
            </w:pPr>
            <w:r>
              <w:t>x</w:t>
            </w:r>
          </w:p>
        </w:tc>
        <w:tc>
          <w:tcPr>
            <w:tcW w:w="900" w:type="dxa"/>
            <w:vMerge w:val="restart"/>
            <w:tcBorders>
              <w:top w:val="nil"/>
              <w:bottom w:val="nil"/>
            </w:tcBorders>
            <w:vAlign w:val="center"/>
          </w:tcPr>
          <w:p w:rsidR="00E2204B" w:rsidRDefault="00E2204B">
            <w:pPr>
              <w:pStyle w:val="ConsPlusNormal"/>
              <w:jc w:val="center"/>
            </w:pPr>
            <w:r>
              <w:t>x</w:t>
            </w:r>
          </w:p>
        </w:tc>
        <w:tc>
          <w:tcPr>
            <w:tcW w:w="903" w:type="dxa"/>
            <w:vMerge w:val="restart"/>
            <w:tcBorders>
              <w:top w:val="nil"/>
              <w:bottom w:val="nil"/>
            </w:tcBorders>
            <w:vAlign w:val="center"/>
          </w:tcPr>
          <w:p w:rsidR="00E2204B" w:rsidRDefault="00E2204B">
            <w:pPr>
              <w:pStyle w:val="ConsPlusNormal"/>
              <w:jc w:val="center"/>
            </w:pPr>
            <w:r>
              <w:t>x</w:t>
            </w:r>
          </w:p>
        </w:tc>
        <w:tc>
          <w:tcPr>
            <w:tcW w:w="1050" w:type="dxa"/>
            <w:vMerge w:val="restart"/>
            <w:tcBorders>
              <w:top w:val="nil"/>
              <w:bottom w:val="nil"/>
            </w:tcBorders>
            <w:vAlign w:val="center"/>
          </w:tcPr>
          <w:p w:rsidR="00E2204B" w:rsidRDefault="00E2204B">
            <w:pPr>
              <w:pStyle w:val="ConsPlusNormal"/>
              <w:jc w:val="center"/>
            </w:pPr>
            <w:r>
              <w:t>x</w:t>
            </w:r>
          </w:p>
        </w:tc>
        <w:tc>
          <w:tcPr>
            <w:tcW w:w="825" w:type="dxa"/>
            <w:vMerge w:val="restart"/>
            <w:tcBorders>
              <w:top w:val="nil"/>
              <w:bottom w:val="nil"/>
            </w:tcBorders>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предельное значение: не менее 9,7</w:t>
            </w:r>
          </w:p>
        </w:tc>
        <w:tc>
          <w:tcPr>
            <w:tcW w:w="1800" w:type="dxa"/>
            <w:vAlign w:val="center"/>
          </w:tcPr>
          <w:p w:rsidR="00E2204B" w:rsidRDefault="00E2204B">
            <w:pPr>
              <w:pStyle w:val="ConsPlusNormal"/>
              <w:jc w:val="center"/>
            </w:pPr>
            <w:r>
              <w:t>предельное значение: не менее 9,7</w:t>
            </w:r>
          </w:p>
        </w:tc>
        <w:tc>
          <w:tcPr>
            <w:tcW w:w="1620" w:type="dxa"/>
            <w:vMerge w:val="restart"/>
            <w:vAlign w:val="center"/>
          </w:tcPr>
          <w:p w:rsidR="00E2204B" w:rsidRDefault="00E2204B">
            <w:pPr>
              <w:pStyle w:val="ConsPlusNormal"/>
              <w:jc w:val="center"/>
            </w:pPr>
            <w:r>
              <w:t>9,7 и менее</w:t>
            </w:r>
          </w:p>
        </w:tc>
        <w:tc>
          <w:tcPr>
            <w:tcW w:w="1440" w:type="dxa"/>
            <w:vMerge w:val="restart"/>
            <w:vAlign w:val="center"/>
          </w:tcPr>
          <w:p w:rsidR="00E2204B" w:rsidRDefault="00E2204B">
            <w:pPr>
              <w:pStyle w:val="ConsPlusNormal"/>
              <w:jc w:val="center"/>
            </w:pPr>
            <w:r>
              <w:t>9,7 и менее</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 xml:space="preserve">возможное значение: 9,7 и </w:t>
            </w:r>
            <w:r>
              <w:lastRenderedPageBreak/>
              <w:t>менее</w:t>
            </w:r>
          </w:p>
        </w:tc>
        <w:tc>
          <w:tcPr>
            <w:tcW w:w="1800" w:type="dxa"/>
            <w:vAlign w:val="center"/>
          </w:tcPr>
          <w:p w:rsidR="00E2204B" w:rsidRDefault="00E2204B">
            <w:pPr>
              <w:pStyle w:val="ConsPlusNormal"/>
              <w:jc w:val="center"/>
            </w:pPr>
            <w:r>
              <w:lastRenderedPageBreak/>
              <w:t xml:space="preserve">возможное значение: 9,7 и </w:t>
            </w:r>
            <w:r>
              <w:lastRenderedPageBreak/>
              <w:t>менее</w:t>
            </w:r>
          </w:p>
        </w:tc>
        <w:tc>
          <w:tcPr>
            <w:tcW w:w="1620" w:type="dxa"/>
            <w:vMerge/>
          </w:tcPr>
          <w:p w:rsidR="00E2204B" w:rsidRDefault="00E2204B"/>
        </w:tc>
        <w:tc>
          <w:tcPr>
            <w:tcW w:w="1440" w:type="dxa"/>
            <w:vMerge/>
          </w:tcPr>
          <w:p w:rsidR="00E2204B" w:rsidRDefault="00E2204B"/>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по выбору (TFT PLS, емкостный, мультитач, др.)</w:t>
            </w:r>
          </w:p>
        </w:tc>
        <w:tc>
          <w:tcPr>
            <w:tcW w:w="1800" w:type="dxa"/>
            <w:vAlign w:val="center"/>
          </w:tcPr>
          <w:p w:rsidR="00E2204B" w:rsidRDefault="00E2204B">
            <w:pPr>
              <w:pStyle w:val="ConsPlusNormal"/>
              <w:jc w:val="center"/>
            </w:pPr>
            <w:r>
              <w:t>по выбору (TFT PLS, емкостный, мультитач, др.)</w:t>
            </w:r>
          </w:p>
        </w:tc>
        <w:tc>
          <w:tcPr>
            <w:tcW w:w="1620" w:type="dxa"/>
            <w:vAlign w:val="center"/>
          </w:tcPr>
          <w:p w:rsidR="00E2204B" w:rsidRDefault="00E2204B">
            <w:pPr>
              <w:pStyle w:val="ConsPlusNormal"/>
              <w:jc w:val="center"/>
            </w:pPr>
            <w:r>
              <w:t>по выбору (TFT PLS, емкостный, мультитач, др.)</w:t>
            </w:r>
          </w:p>
        </w:tc>
        <w:tc>
          <w:tcPr>
            <w:tcW w:w="1440" w:type="dxa"/>
            <w:vAlign w:val="center"/>
          </w:tcPr>
          <w:p w:rsidR="00E2204B" w:rsidRDefault="00E2204B">
            <w:pPr>
              <w:pStyle w:val="ConsPlusNormal"/>
              <w:jc w:val="center"/>
            </w:pPr>
            <w:r>
              <w:t>по выбору (TFT PLS, емкостный, мультитач, др.)</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1 и менее</w:t>
            </w:r>
          </w:p>
        </w:tc>
        <w:tc>
          <w:tcPr>
            <w:tcW w:w="1800" w:type="dxa"/>
            <w:vAlign w:val="center"/>
          </w:tcPr>
          <w:p w:rsidR="00E2204B" w:rsidRDefault="00E2204B">
            <w:pPr>
              <w:pStyle w:val="ConsPlusNormal"/>
              <w:jc w:val="center"/>
            </w:pPr>
            <w:r>
              <w:t>1 и менее</w:t>
            </w:r>
          </w:p>
        </w:tc>
        <w:tc>
          <w:tcPr>
            <w:tcW w:w="1620" w:type="dxa"/>
            <w:vAlign w:val="center"/>
          </w:tcPr>
          <w:p w:rsidR="00E2204B" w:rsidRDefault="00E2204B">
            <w:pPr>
              <w:pStyle w:val="ConsPlusNormal"/>
              <w:jc w:val="center"/>
            </w:pPr>
            <w:r>
              <w:t>1 и менее</w:t>
            </w:r>
          </w:p>
        </w:tc>
        <w:tc>
          <w:tcPr>
            <w:tcW w:w="1440" w:type="dxa"/>
            <w:vAlign w:val="center"/>
          </w:tcPr>
          <w:p w:rsidR="00E2204B" w:rsidRDefault="00E2204B">
            <w:pPr>
              <w:pStyle w:val="ConsPlusNormal"/>
              <w:jc w:val="center"/>
            </w:pPr>
            <w:r>
              <w:t>1 и менее</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2-ядерного процессора</w:t>
            </w:r>
          </w:p>
        </w:tc>
        <w:tc>
          <w:tcPr>
            <w:tcW w:w="1800" w:type="dxa"/>
            <w:vAlign w:val="center"/>
          </w:tcPr>
          <w:p w:rsidR="00E2204B" w:rsidRDefault="00E2204B">
            <w:pPr>
              <w:pStyle w:val="ConsPlusNormal"/>
              <w:jc w:val="center"/>
            </w:pPr>
            <w:r>
              <w:t>не ниже 2-ядерного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2941</w:t>
            </w:r>
          </w:p>
        </w:tc>
        <w:tc>
          <w:tcPr>
            <w:tcW w:w="624" w:type="dxa"/>
            <w:vAlign w:val="center"/>
          </w:tcPr>
          <w:p w:rsidR="00E2204B" w:rsidRDefault="00E2204B">
            <w:pPr>
              <w:pStyle w:val="ConsPlusNormal"/>
              <w:jc w:val="center"/>
            </w:pPr>
            <w:r>
              <w:t>Гигагерц</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1,2</w:t>
            </w:r>
          </w:p>
        </w:tc>
        <w:tc>
          <w:tcPr>
            <w:tcW w:w="1800" w:type="dxa"/>
            <w:vAlign w:val="center"/>
          </w:tcPr>
          <w:p w:rsidR="00E2204B" w:rsidRDefault="00E2204B">
            <w:pPr>
              <w:pStyle w:val="ConsPlusNormal"/>
              <w:jc w:val="center"/>
            </w:pPr>
            <w:r>
              <w:t>не менее 1,2</w:t>
            </w:r>
          </w:p>
        </w:tc>
        <w:tc>
          <w:tcPr>
            <w:tcW w:w="1620" w:type="dxa"/>
            <w:vAlign w:val="center"/>
          </w:tcPr>
          <w:p w:rsidR="00E2204B" w:rsidRDefault="00E2204B">
            <w:pPr>
              <w:pStyle w:val="ConsPlusNormal"/>
              <w:jc w:val="center"/>
            </w:pPr>
            <w:r>
              <w:t>не менее 1,2</w:t>
            </w:r>
          </w:p>
        </w:tc>
        <w:tc>
          <w:tcPr>
            <w:tcW w:w="1440" w:type="dxa"/>
            <w:vAlign w:val="center"/>
          </w:tcPr>
          <w:p w:rsidR="00E2204B" w:rsidRDefault="00E2204B">
            <w:pPr>
              <w:pStyle w:val="ConsPlusNormal"/>
              <w:jc w:val="center"/>
            </w:pPr>
            <w:r>
              <w:t>не менее 1,2</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1024</w:t>
            </w:r>
          </w:p>
        </w:tc>
        <w:tc>
          <w:tcPr>
            <w:tcW w:w="1800" w:type="dxa"/>
            <w:vAlign w:val="center"/>
          </w:tcPr>
          <w:p w:rsidR="00E2204B" w:rsidRDefault="00E2204B">
            <w:pPr>
              <w:pStyle w:val="ConsPlusNormal"/>
              <w:jc w:val="center"/>
            </w:pPr>
            <w:r>
              <w:t>не менее 1024</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16</w:t>
            </w:r>
          </w:p>
        </w:tc>
        <w:tc>
          <w:tcPr>
            <w:tcW w:w="1800" w:type="dxa"/>
            <w:vAlign w:val="center"/>
          </w:tcPr>
          <w:p w:rsidR="00E2204B" w:rsidRDefault="00E2204B">
            <w:pPr>
              <w:pStyle w:val="ConsPlusNormal"/>
              <w:jc w:val="center"/>
            </w:pPr>
            <w:r>
              <w:t>не менее 16</w:t>
            </w:r>
          </w:p>
        </w:tc>
        <w:tc>
          <w:tcPr>
            <w:tcW w:w="1620" w:type="dxa"/>
            <w:vAlign w:val="center"/>
          </w:tcPr>
          <w:p w:rsidR="00E2204B" w:rsidRDefault="00E2204B">
            <w:pPr>
              <w:pStyle w:val="ConsPlusNormal"/>
              <w:jc w:val="center"/>
            </w:pPr>
            <w:r>
              <w:t>не менее 16</w:t>
            </w:r>
          </w:p>
        </w:tc>
        <w:tc>
          <w:tcPr>
            <w:tcW w:w="1440" w:type="dxa"/>
            <w:vAlign w:val="center"/>
          </w:tcPr>
          <w:p w:rsidR="00E2204B" w:rsidRDefault="00E2204B">
            <w:pPr>
              <w:pStyle w:val="ConsPlusNormal"/>
              <w:jc w:val="center"/>
            </w:pPr>
            <w:r>
              <w:t>не менее 16</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встроенная память</w:t>
            </w:r>
          </w:p>
        </w:tc>
        <w:tc>
          <w:tcPr>
            <w:tcW w:w="1800" w:type="dxa"/>
            <w:vAlign w:val="center"/>
          </w:tcPr>
          <w:p w:rsidR="00E2204B" w:rsidRDefault="00E2204B">
            <w:pPr>
              <w:pStyle w:val="ConsPlusNormal"/>
              <w:jc w:val="center"/>
            </w:pPr>
            <w:r>
              <w:t>встроенная память</w:t>
            </w:r>
          </w:p>
        </w:tc>
        <w:tc>
          <w:tcPr>
            <w:tcW w:w="1620" w:type="dxa"/>
            <w:vAlign w:val="center"/>
          </w:tcPr>
          <w:p w:rsidR="00E2204B" w:rsidRDefault="00E2204B">
            <w:pPr>
              <w:pStyle w:val="ConsPlusNormal"/>
              <w:jc w:val="center"/>
            </w:pPr>
            <w:r>
              <w:t>встроенная память</w:t>
            </w:r>
          </w:p>
        </w:tc>
        <w:tc>
          <w:tcPr>
            <w:tcW w:w="1440" w:type="dxa"/>
            <w:vAlign w:val="center"/>
          </w:tcPr>
          <w:p w:rsidR="00E2204B" w:rsidRDefault="00E2204B">
            <w:pPr>
              <w:pStyle w:val="ConsPlusNormal"/>
              <w:jc w:val="center"/>
            </w:pPr>
            <w:r>
              <w:t>встроенная память</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r>
              <w:t xml:space="preserve">В стандартную комплектацию компьютеров планшетных </w:t>
            </w:r>
            <w:r>
              <w:lastRenderedPageBreak/>
              <w:t>встроенный оптический привод не входит, но возможно использование внешних оптическихприводов</w:t>
            </w: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tcBorders>
          </w:tcPr>
          <w:p w:rsidR="00E2204B" w:rsidRDefault="00E2204B">
            <w:pPr>
              <w:pStyle w:val="ConsPlusNormal"/>
              <w:jc w:val="both"/>
            </w:pPr>
          </w:p>
        </w:tc>
        <w:tc>
          <w:tcPr>
            <w:tcW w:w="1311"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080" w:type="dxa"/>
            <w:vMerge w:val="restart"/>
            <w:tcBorders>
              <w:top w:val="nil"/>
            </w:tcBorders>
          </w:tcPr>
          <w:p w:rsidR="00E2204B" w:rsidRDefault="00E2204B">
            <w:pPr>
              <w:pStyle w:val="ConsPlusNormal"/>
              <w:jc w:val="both"/>
            </w:pPr>
          </w:p>
        </w:tc>
        <w:tc>
          <w:tcPr>
            <w:tcW w:w="900" w:type="dxa"/>
            <w:vMerge w:val="restart"/>
            <w:tcBorders>
              <w:top w:val="nil"/>
            </w:tcBorders>
          </w:tcPr>
          <w:p w:rsidR="00E2204B" w:rsidRDefault="00E2204B">
            <w:pPr>
              <w:pStyle w:val="ConsPlusNormal"/>
              <w:jc w:val="both"/>
            </w:pPr>
          </w:p>
        </w:tc>
        <w:tc>
          <w:tcPr>
            <w:tcW w:w="903" w:type="dxa"/>
            <w:vMerge w:val="restart"/>
            <w:tcBorders>
              <w:top w:val="nil"/>
            </w:tcBorders>
          </w:tcPr>
          <w:p w:rsidR="00E2204B" w:rsidRDefault="00E2204B">
            <w:pPr>
              <w:pStyle w:val="ConsPlusNormal"/>
              <w:jc w:val="both"/>
            </w:pPr>
          </w:p>
        </w:tc>
        <w:tc>
          <w:tcPr>
            <w:tcW w:w="1050" w:type="dxa"/>
            <w:vMerge w:val="restart"/>
            <w:tcBorders>
              <w:top w:val="nil"/>
            </w:tcBorders>
          </w:tcPr>
          <w:p w:rsidR="00E2204B" w:rsidRDefault="00E2204B">
            <w:pPr>
              <w:pStyle w:val="ConsPlusNormal"/>
              <w:jc w:val="both"/>
            </w:pPr>
          </w:p>
        </w:tc>
        <w:tc>
          <w:tcPr>
            <w:tcW w:w="825" w:type="dxa"/>
            <w:vMerge w:val="restart"/>
            <w:tcBorders>
              <w:top w:val="nil"/>
            </w:tcBorders>
          </w:tcPr>
          <w:p w:rsidR="00E2204B" w:rsidRDefault="00E2204B">
            <w:pPr>
              <w:pStyle w:val="ConsPlusNormal"/>
              <w:jc w:val="both"/>
            </w:pPr>
          </w:p>
        </w:tc>
        <w:tc>
          <w:tcPr>
            <w:tcW w:w="1045" w:type="dxa"/>
            <w:vAlign w:val="center"/>
          </w:tcPr>
          <w:p w:rsidR="00E2204B" w:rsidRDefault="00E2204B">
            <w:pPr>
              <w:pStyle w:val="ConsPlusNormal"/>
            </w:pPr>
            <w:r>
              <w:t>наличие модулей Wi-Fi, Bluetooth, поддержки 3G (UMTS)</w:t>
            </w:r>
          </w:p>
        </w:tc>
        <w:tc>
          <w:tcPr>
            <w:tcW w:w="1725" w:type="dxa"/>
            <w:vAlign w:val="center"/>
          </w:tcPr>
          <w:p w:rsidR="00E2204B" w:rsidRDefault="00E2204B">
            <w:pPr>
              <w:pStyle w:val="ConsPlusNormal"/>
              <w:jc w:val="center"/>
            </w:pPr>
            <w:r>
              <w:t>Поддержка стандартов WiFi IEEE 802.11n, IEEE 802.11g, IEEE 802.11b; Bluetooth 4.0; GSM</w:t>
            </w:r>
          </w:p>
        </w:tc>
        <w:tc>
          <w:tcPr>
            <w:tcW w:w="1800" w:type="dxa"/>
            <w:vAlign w:val="center"/>
          </w:tcPr>
          <w:p w:rsidR="00E2204B" w:rsidRDefault="00E2204B">
            <w:pPr>
              <w:pStyle w:val="ConsPlusNormal"/>
              <w:jc w:val="center"/>
            </w:pPr>
            <w:r>
              <w:t>Поддержка стандартов WiFi IEEE 802.11n, IEEE 802.11g, IEEE 802.11b; Bluetooth 4.0; GSM</w:t>
            </w:r>
          </w:p>
        </w:tc>
        <w:tc>
          <w:tcPr>
            <w:tcW w:w="1620" w:type="dxa"/>
            <w:vAlign w:val="center"/>
          </w:tcPr>
          <w:p w:rsidR="00E2204B" w:rsidRDefault="00E2204B">
            <w:pPr>
              <w:pStyle w:val="ConsPlusNormal"/>
              <w:jc w:val="center"/>
            </w:pPr>
            <w:r>
              <w:t>Поддержка стандартов WiFi IEEE 802.11n. IEEE 802.11g, ШЕЕ 802.11b; Bluetooth 4.0; GSM</w:t>
            </w:r>
          </w:p>
        </w:tc>
        <w:tc>
          <w:tcPr>
            <w:tcW w:w="1440" w:type="dxa"/>
            <w:vAlign w:val="center"/>
          </w:tcPr>
          <w:p w:rsidR="00E2204B" w:rsidRDefault="00E2204B">
            <w:pPr>
              <w:pStyle w:val="ConsPlusNormal"/>
              <w:jc w:val="center"/>
            </w:pPr>
            <w:r>
              <w:t>Поддержка стандартов WiFi IEEE 802.11n, IEEF. 802.11g, IEEE 802.11b; Bluetooth 4.0; GSM</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встроенный</w:t>
            </w:r>
          </w:p>
        </w:tc>
        <w:tc>
          <w:tcPr>
            <w:tcW w:w="1800" w:type="dxa"/>
            <w:vAlign w:val="center"/>
          </w:tcPr>
          <w:p w:rsidR="00E2204B" w:rsidRDefault="00E2204B">
            <w:pPr>
              <w:pStyle w:val="ConsPlusNormal"/>
              <w:jc w:val="center"/>
            </w:pPr>
            <w:r>
              <w:t>встроенный</w:t>
            </w:r>
          </w:p>
        </w:tc>
        <w:tc>
          <w:tcPr>
            <w:tcW w:w="1620" w:type="dxa"/>
            <w:vAlign w:val="center"/>
          </w:tcPr>
          <w:p w:rsidR="00E2204B" w:rsidRDefault="00E2204B">
            <w:pPr>
              <w:pStyle w:val="ConsPlusNormal"/>
              <w:jc w:val="center"/>
            </w:pPr>
            <w:r>
              <w:t>встроенный</w:t>
            </w:r>
          </w:p>
        </w:tc>
        <w:tc>
          <w:tcPr>
            <w:tcW w:w="1440" w:type="dxa"/>
            <w:vAlign w:val="center"/>
          </w:tcPr>
          <w:p w:rsidR="00E2204B" w:rsidRDefault="00E2204B">
            <w:pPr>
              <w:pStyle w:val="ConsPlusNormal"/>
              <w:jc w:val="center"/>
            </w:pPr>
            <w:r>
              <w:t>встроенный</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5 и более</w:t>
            </w:r>
          </w:p>
        </w:tc>
        <w:tc>
          <w:tcPr>
            <w:tcW w:w="1800" w:type="dxa"/>
            <w:vAlign w:val="center"/>
          </w:tcPr>
          <w:p w:rsidR="00E2204B" w:rsidRDefault="00E2204B">
            <w:pPr>
              <w:pStyle w:val="ConsPlusNormal"/>
              <w:jc w:val="center"/>
            </w:pPr>
            <w:r>
              <w:t>5 и более</w:t>
            </w:r>
          </w:p>
        </w:tc>
        <w:tc>
          <w:tcPr>
            <w:tcW w:w="1620" w:type="dxa"/>
            <w:vAlign w:val="center"/>
          </w:tcPr>
          <w:p w:rsidR="00E2204B" w:rsidRDefault="00E2204B">
            <w:pPr>
              <w:pStyle w:val="ConsPlusNormal"/>
              <w:jc w:val="center"/>
            </w:pPr>
            <w:r>
              <w:t>5 и более</w:t>
            </w:r>
          </w:p>
        </w:tc>
        <w:tc>
          <w:tcPr>
            <w:tcW w:w="1440" w:type="dxa"/>
            <w:vAlign w:val="center"/>
          </w:tcPr>
          <w:p w:rsidR="00E2204B" w:rsidRDefault="00E2204B">
            <w:pPr>
              <w:pStyle w:val="ConsPlusNormal"/>
              <w:jc w:val="center"/>
            </w:pPr>
            <w:r>
              <w:t>5 и более</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предустановленная</w:t>
            </w:r>
          </w:p>
        </w:tc>
        <w:tc>
          <w:tcPr>
            <w:tcW w:w="1800" w:type="dxa"/>
            <w:vAlign w:val="center"/>
          </w:tcPr>
          <w:p w:rsidR="00E2204B" w:rsidRDefault="00E2204B">
            <w:pPr>
              <w:pStyle w:val="ConsPlusNormal"/>
              <w:jc w:val="center"/>
            </w:pPr>
            <w:r>
              <w:t>предустановленная</w:t>
            </w:r>
          </w:p>
        </w:tc>
        <w:tc>
          <w:tcPr>
            <w:tcW w:w="1620" w:type="dxa"/>
            <w:vAlign w:val="center"/>
          </w:tcPr>
          <w:p w:rsidR="00E2204B" w:rsidRDefault="00E2204B">
            <w:pPr>
              <w:pStyle w:val="ConsPlusNormal"/>
              <w:jc w:val="center"/>
            </w:pPr>
            <w:r>
              <w:t>предустановленная</w:t>
            </w:r>
          </w:p>
        </w:tc>
        <w:tc>
          <w:tcPr>
            <w:tcW w:w="1440" w:type="dxa"/>
            <w:vAlign w:val="center"/>
          </w:tcPr>
          <w:p w:rsidR="00E2204B" w:rsidRDefault="00E2204B">
            <w:pPr>
              <w:pStyle w:val="ConsPlusNormal"/>
              <w:jc w:val="center"/>
            </w:pPr>
            <w:r>
              <w:t>предустановленная</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 xml:space="preserve">предустановленное программное </w:t>
            </w:r>
            <w:r>
              <w:lastRenderedPageBreak/>
              <w:t>обеспечение</w:t>
            </w:r>
          </w:p>
        </w:tc>
        <w:tc>
          <w:tcPr>
            <w:tcW w:w="1725" w:type="dxa"/>
            <w:vAlign w:val="center"/>
          </w:tcPr>
          <w:p w:rsidR="00E2204B" w:rsidRDefault="00E2204B">
            <w:pPr>
              <w:pStyle w:val="ConsPlusNormal"/>
              <w:jc w:val="center"/>
            </w:pPr>
            <w:r>
              <w:lastRenderedPageBreak/>
              <w:t>наличие системы определения местонахожления</w:t>
            </w:r>
          </w:p>
        </w:tc>
        <w:tc>
          <w:tcPr>
            <w:tcW w:w="1800" w:type="dxa"/>
            <w:vAlign w:val="center"/>
          </w:tcPr>
          <w:p w:rsidR="00E2204B" w:rsidRDefault="00E2204B">
            <w:pPr>
              <w:pStyle w:val="ConsPlusNormal"/>
              <w:jc w:val="center"/>
            </w:pPr>
            <w:r>
              <w:t>наличие системы определения местонахожления</w:t>
            </w:r>
          </w:p>
        </w:tc>
        <w:tc>
          <w:tcPr>
            <w:tcW w:w="1620" w:type="dxa"/>
            <w:vAlign w:val="center"/>
          </w:tcPr>
          <w:p w:rsidR="00E2204B" w:rsidRDefault="00E2204B">
            <w:pPr>
              <w:pStyle w:val="ConsPlusNormal"/>
              <w:jc w:val="center"/>
            </w:pPr>
            <w:r>
              <w:t>наличие системы определения местонахожления</w:t>
            </w:r>
          </w:p>
        </w:tc>
        <w:tc>
          <w:tcPr>
            <w:tcW w:w="1440" w:type="dxa"/>
            <w:vAlign w:val="center"/>
          </w:tcPr>
          <w:p w:rsidR="00E2204B" w:rsidRDefault="00E2204B">
            <w:pPr>
              <w:pStyle w:val="ConsPlusNormal"/>
              <w:jc w:val="center"/>
            </w:pPr>
            <w:r>
              <w:t>наличие системы определения местонахождения</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87000</w:t>
            </w:r>
          </w:p>
        </w:tc>
        <w:tc>
          <w:tcPr>
            <w:tcW w:w="1800" w:type="dxa"/>
            <w:vAlign w:val="center"/>
          </w:tcPr>
          <w:p w:rsidR="00E2204B" w:rsidRDefault="00E2204B">
            <w:pPr>
              <w:pStyle w:val="ConsPlusNormal"/>
              <w:jc w:val="center"/>
            </w:pPr>
            <w:r>
              <w:t>предельное значение: не более 70000</w:t>
            </w:r>
          </w:p>
        </w:tc>
        <w:tc>
          <w:tcPr>
            <w:tcW w:w="1620" w:type="dxa"/>
            <w:vMerge w:val="restart"/>
            <w:vAlign w:val="center"/>
          </w:tcPr>
          <w:p w:rsidR="00E2204B" w:rsidRDefault="00E2204B">
            <w:pPr>
              <w:pStyle w:val="ConsPlusNormal"/>
              <w:jc w:val="center"/>
            </w:pPr>
            <w:r>
              <w:t>не более 35000</w:t>
            </w:r>
          </w:p>
        </w:tc>
        <w:tc>
          <w:tcPr>
            <w:tcW w:w="1440" w:type="dxa"/>
            <w:vMerge w:val="restart"/>
            <w:vAlign w:val="center"/>
          </w:tcPr>
          <w:p w:rsidR="00E2204B" w:rsidRDefault="00E2204B">
            <w:pPr>
              <w:pStyle w:val="ConsPlusNormal"/>
              <w:jc w:val="center"/>
            </w:pPr>
            <w:r>
              <w:t>не более 35000</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35000</w:t>
            </w:r>
          </w:p>
        </w:tc>
        <w:tc>
          <w:tcPr>
            <w:tcW w:w="1800" w:type="dxa"/>
            <w:vAlign w:val="center"/>
          </w:tcPr>
          <w:p w:rsidR="00E2204B" w:rsidRDefault="00E2204B">
            <w:pPr>
              <w:pStyle w:val="ConsPlusNormal"/>
              <w:jc w:val="center"/>
            </w:pPr>
            <w:r>
              <w:t>возможное значение: не более 35000</w:t>
            </w:r>
          </w:p>
        </w:tc>
        <w:tc>
          <w:tcPr>
            <w:tcW w:w="1620" w:type="dxa"/>
            <w:vMerge/>
          </w:tcPr>
          <w:p w:rsidR="00E2204B" w:rsidRDefault="00E2204B"/>
        </w:tc>
        <w:tc>
          <w:tcPr>
            <w:tcW w:w="1440" w:type="dxa"/>
            <w:vMerge/>
          </w:tcPr>
          <w:p w:rsidR="00E2204B" w:rsidRDefault="00E2204B"/>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440" w:type="dxa"/>
            <w:vMerge w:val="restart"/>
            <w:tcBorders>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bottom w:val="nil"/>
            </w:tcBorders>
            <w:vAlign w:val="center"/>
          </w:tcPr>
          <w:p w:rsidR="00E2204B" w:rsidRDefault="00E2204B">
            <w:pPr>
              <w:pStyle w:val="ConsPlusNormal"/>
            </w:pPr>
          </w:p>
        </w:tc>
        <w:tc>
          <w:tcPr>
            <w:tcW w:w="1311"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080" w:type="dxa"/>
            <w:vMerge w:val="restart"/>
            <w:tcBorders>
              <w:bottom w:val="nil"/>
            </w:tcBorders>
            <w:vAlign w:val="center"/>
          </w:tcPr>
          <w:p w:rsidR="00E2204B" w:rsidRDefault="00E2204B">
            <w:pPr>
              <w:pStyle w:val="ConsPlusNormal"/>
              <w:jc w:val="center"/>
            </w:pPr>
          </w:p>
        </w:tc>
        <w:tc>
          <w:tcPr>
            <w:tcW w:w="900" w:type="dxa"/>
            <w:vMerge w:val="restart"/>
            <w:tcBorders>
              <w:bottom w:val="nil"/>
            </w:tcBorders>
            <w:vAlign w:val="center"/>
          </w:tcPr>
          <w:p w:rsidR="00E2204B" w:rsidRDefault="00E2204B">
            <w:pPr>
              <w:pStyle w:val="ConsPlusNormal"/>
              <w:jc w:val="center"/>
            </w:pPr>
          </w:p>
        </w:tc>
        <w:tc>
          <w:tcPr>
            <w:tcW w:w="903" w:type="dxa"/>
            <w:vMerge w:val="restart"/>
            <w:tcBorders>
              <w:bottom w:val="nil"/>
            </w:tcBorders>
            <w:vAlign w:val="center"/>
          </w:tcPr>
          <w:p w:rsidR="00E2204B" w:rsidRDefault="00E2204B">
            <w:pPr>
              <w:pStyle w:val="ConsPlusNormal"/>
              <w:jc w:val="center"/>
            </w:pPr>
          </w:p>
        </w:tc>
        <w:tc>
          <w:tcPr>
            <w:tcW w:w="1050" w:type="dxa"/>
            <w:vMerge w:val="restart"/>
            <w:tcBorders>
              <w:bottom w:val="nil"/>
            </w:tcBorders>
            <w:vAlign w:val="center"/>
          </w:tcPr>
          <w:p w:rsidR="00E2204B" w:rsidRDefault="00E2204B">
            <w:pPr>
              <w:pStyle w:val="ConsPlusNormal"/>
              <w:jc w:val="center"/>
            </w:pPr>
          </w:p>
        </w:tc>
        <w:tc>
          <w:tcPr>
            <w:tcW w:w="825" w:type="dxa"/>
            <w:vMerge w:val="restart"/>
            <w:tcBorders>
              <w:bottom w:val="nil"/>
            </w:tcBorders>
            <w:vAlign w:val="center"/>
          </w:tcPr>
          <w:p w:rsidR="00E2204B" w:rsidRDefault="00E2204B">
            <w:pPr>
              <w:pStyle w:val="ConsPlusNormal"/>
              <w:jc w:val="center"/>
            </w:pP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моноблок</w:t>
            </w:r>
          </w:p>
        </w:tc>
        <w:tc>
          <w:tcPr>
            <w:tcW w:w="1800" w:type="dxa"/>
            <w:vAlign w:val="center"/>
          </w:tcPr>
          <w:p w:rsidR="00E2204B" w:rsidRDefault="00E2204B">
            <w:pPr>
              <w:pStyle w:val="ConsPlusNormal"/>
              <w:jc w:val="center"/>
            </w:pPr>
            <w:r>
              <w:t>моноблок</w:t>
            </w:r>
          </w:p>
        </w:tc>
        <w:tc>
          <w:tcPr>
            <w:tcW w:w="1620" w:type="dxa"/>
            <w:vAlign w:val="center"/>
          </w:tcPr>
          <w:p w:rsidR="00E2204B" w:rsidRDefault="00E2204B">
            <w:pPr>
              <w:pStyle w:val="ConsPlusNormal"/>
              <w:jc w:val="center"/>
            </w:pPr>
            <w:r>
              <w:t>моноблок</w:t>
            </w:r>
          </w:p>
        </w:tc>
        <w:tc>
          <w:tcPr>
            <w:tcW w:w="1440" w:type="dxa"/>
            <w:vAlign w:val="center"/>
          </w:tcPr>
          <w:p w:rsidR="00E2204B" w:rsidRDefault="00E2204B">
            <w:pPr>
              <w:pStyle w:val="ConsPlusNormal"/>
              <w:jc w:val="center"/>
            </w:pPr>
            <w:r>
              <w:t>моноблок</w:t>
            </w:r>
          </w:p>
        </w:tc>
        <w:tc>
          <w:tcPr>
            <w:tcW w:w="1277" w:type="dxa"/>
            <w:vAlign w:val="center"/>
          </w:tcPr>
          <w:p w:rsidR="00E2204B" w:rsidRDefault="00E2204B">
            <w:pPr>
              <w:pStyle w:val="ConsPlusNormal"/>
              <w:jc w:val="center"/>
            </w:pPr>
            <w:r>
              <w:t>моноблок</w:t>
            </w:r>
          </w:p>
        </w:tc>
        <w:tc>
          <w:tcPr>
            <w:tcW w:w="1238" w:type="dxa"/>
            <w:vAlign w:val="center"/>
          </w:tcPr>
          <w:p w:rsidR="00E2204B" w:rsidRDefault="00E2204B">
            <w:pPr>
              <w:pStyle w:val="ConsPlusNormal"/>
              <w:jc w:val="center"/>
            </w:pPr>
            <w:r>
              <w:t>моноблок</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val="restart"/>
            <w:vAlign w:val="center"/>
          </w:tcPr>
          <w:p w:rsidR="00E2204B" w:rsidRDefault="00E2204B">
            <w:pPr>
              <w:pStyle w:val="ConsPlusNormal"/>
              <w:jc w:val="center"/>
            </w:pPr>
            <w:r>
              <w:t>039</w:t>
            </w:r>
          </w:p>
        </w:tc>
        <w:tc>
          <w:tcPr>
            <w:tcW w:w="624" w:type="dxa"/>
            <w:vMerge w:val="restart"/>
            <w:vAlign w:val="center"/>
          </w:tcPr>
          <w:p w:rsidR="00E2204B" w:rsidRDefault="00E2204B">
            <w:pPr>
              <w:pStyle w:val="ConsPlusNormal"/>
              <w:jc w:val="center"/>
            </w:pPr>
            <w:r>
              <w:t>дюйм</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val="restart"/>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предельное значение: не менее 21,5</w:t>
            </w:r>
          </w:p>
        </w:tc>
        <w:tc>
          <w:tcPr>
            <w:tcW w:w="1800" w:type="dxa"/>
            <w:vAlign w:val="center"/>
          </w:tcPr>
          <w:p w:rsidR="00E2204B" w:rsidRDefault="00E2204B">
            <w:pPr>
              <w:pStyle w:val="ConsPlusNormal"/>
              <w:jc w:val="center"/>
            </w:pPr>
            <w:r>
              <w:t>предельное значение: не менее 21,5</w:t>
            </w:r>
          </w:p>
        </w:tc>
        <w:tc>
          <w:tcPr>
            <w:tcW w:w="1620" w:type="dxa"/>
            <w:vAlign w:val="center"/>
          </w:tcPr>
          <w:p w:rsidR="00E2204B" w:rsidRDefault="00E2204B">
            <w:pPr>
              <w:pStyle w:val="ConsPlusNormal"/>
              <w:jc w:val="center"/>
            </w:pPr>
            <w:r>
              <w:t>предельное значение: не менее 21,5</w:t>
            </w:r>
          </w:p>
        </w:tc>
        <w:tc>
          <w:tcPr>
            <w:tcW w:w="1440" w:type="dxa"/>
            <w:vAlign w:val="center"/>
          </w:tcPr>
          <w:p w:rsidR="00E2204B" w:rsidRDefault="00E2204B">
            <w:pPr>
              <w:pStyle w:val="ConsPlusNormal"/>
              <w:jc w:val="center"/>
            </w:pPr>
            <w:r>
              <w:t>предельное значение: не менее 21,5</w:t>
            </w:r>
          </w:p>
        </w:tc>
        <w:tc>
          <w:tcPr>
            <w:tcW w:w="1277" w:type="dxa"/>
            <w:vAlign w:val="center"/>
          </w:tcPr>
          <w:p w:rsidR="00E2204B" w:rsidRDefault="00E2204B">
            <w:pPr>
              <w:pStyle w:val="ConsPlusNormal"/>
              <w:jc w:val="center"/>
            </w:pPr>
            <w:r>
              <w:t>предельное значение: не менее 21,5</w:t>
            </w:r>
          </w:p>
        </w:tc>
        <w:tc>
          <w:tcPr>
            <w:tcW w:w="1238" w:type="dxa"/>
            <w:vAlign w:val="center"/>
          </w:tcPr>
          <w:p w:rsidR="00E2204B" w:rsidRDefault="00E2204B">
            <w:pPr>
              <w:pStyle w:val="ConsPlusNormal"/>
              <w:jc w:val="center"/>
            </w:pPr>
            <w:r>
              <w:t>предельное значение: не менее 21,5</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21,5 и менее</w:t>
            </w:r>
          </w:p>
        </w:tc>
        <w:tc>
          <w:tcPr>
            <w:tcW w:w="1800" w:type="dxa"/>
            <w:vAlign w:val="center"/>
          </w:tcPr>
          <w:p w:rsidR="00E2204B" w:rsidRDefault="00E2204B">
            <w:pPr>
              <w:pStyle w:val="ConsPlusNormal"/>
              <w:jc w:val="center"/>
            </w:pPr>
            <w:r>
              <w:t>возможное значение: 21,5 и менее</w:t>
            </w:r>
          </w:p>
        </w:tc>
        <w:tc>
          <w:tcPr>
            <w:tcW w:w="1620" w:type="dxa"/>
            <w:vAlign w:val="center"/>
          </w:tcPr>
          <w:p w:rsidR="00E2204B" w:rsidRDefault="00E2204B">
            <w:pPr>
              <w:pStyle w:val="ConsPlusNormal"/>
              <w:jc w:val="center"/>
            </w:pPr>
            <w:r>
              <w:t>возможное значение: 21,5 и менее</w:t>
            </w:r>
          </w:p>
        </w:tc>
        <w:tc>
          <w:tcPr>
            <w:tcW w:w="1440" w:type="dxa"/>
            <w:vAlign w:val="center"/>
          </w:tcPr>
          <w:p w:rsidR="00E2204B" w:rsidRDefault="00E2204B">
            <w:pPr>
              <w:pStyle w:val="ConsPlusNormal"/>
              <w:jc w:val="center"/>
            </w:pPr>
            <w:r>
              <w:t>возможное значение: 21,5 и менее</w:t>
            </w:r>
          </w:p>
        </w:tc>
        <w:tc>
          <w:tcPr>
            <w:tcW w:w="1277" w:type="dxa"/>
            <w:vAlign w:val="center"/>
          </w:tcPr>
          <w:p w:rsidR="00E2204B" w:rsidRDefault="00E2204B">
            <w:pPr>
              <w:pStyle w:val="ConsPlusNormal"/>
              <w:jc w:val="center"/>
            </w:pPr>
            <w:r>
              <w:t>возможное значение: 21,5 и менее</w:t>
            </w:r>
          </w:p>
        </w:tc>
        <w:tc>
          <w:tcPr>
            <w:tcW w:w="1238" w:type="dxa"/>
            <w:vAlign w:val="center"/>
          </w:tcPr>
          <w:p w:rsidR="00E2204B" w:rsidRDefault="00E2204B">
            <w:pPr>
              <w:pStyle w:val="ConsPlusNormal"/>
              <w:jc w:val="center"/>
            </w:pPr>
            <w:r>
              <w:t>возможное значение: 21,5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4-ядерного процессора</w:t>
            </w:r>
          </w:p>
        </w:tc>
        <w:tc>
          <w:tcPr>
            <w:tcW w:w="1800" w:type="dxa"/>
            <w:vAlign w:val="center"/>
          </w:tcPr>
          <w:p w:rsidR="00E2204B" w:rsidRDefault="00E2204B">
            <w:pPr>
              <w:pStyle w:val="ConsPlusNormal"/>
              <w:jc w:val="center"/>
            </w:pPr>
            <w:r>
              <w:t>не ниже 4-ядерного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не ниже 2-ядерного процессора</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2,2</w:t>
            </w:r>
          </w:p>
        </w:tc>
        <w:tc>
          <w:tcPr>
            <w:tcW w:w="1800" w:type="dxa"/>
            <w:vAlign w:val="center"/>
          </w:tcPr>
          <w:p w:rsidR="00E2204B" w:rsidRDefault="00E2204B">
            <w:pPr>
              <w:pStyle w:val="ConsPlusNormal"/>
              <w:jc w:val="center"/>
            </w:pPr>
            <w:r>
              <w:t>не менее 2,2</w:t>
            </w:r>
          </w:p>
        </w:tc>
        <w:tc>
          <w:tcPr>
            <w:tcW w:w="1620" w:type="dxa"/>
            <w:vAlign w:val="center"/>
          </w:tcPr>
          <w:p w:rsidR="00E2204B" w:rsidRDefault="00E2204B">
            <w:pPr>
              <w:pStyle w:val="ConsPlusNormal"/>
              <w:jc w:val="center"/>
            </w:pPr>
            <w:r>
              <w:t>не менее 2,2</w:t>
            </w:r>
          </w:p>
        </w:tc>
        <w:tc>
          <w:tcPr>
            <w:tcW w:w="1440" w:type="dxa"/>
            <w:vAlign w:val="center"/>
          </w:tcPr>
          <w:p w:rsidR="00E2204B" w:rsidRDefault="00E2204B">
            <w:pPr>
              <w:pStyle w:val="ConsPlusNormal"/>
              <w:jc w:val="center"/>
            </w:pPr>
            <w:r>
              <w:t>не менее 2,2</w:t>
            </w:r>
          </w:p>
        </w:tc>
        <w:tc>
          <w:tcPr>
            <w:tcW w:w="1277" w:type="dxa"/>
            <w:vAlign w:val="center"/>
          </w:tcPr>
          <w:p w:rsidR="00E2204B" w:rsidRDefault="00E2204B">
            <w:pPr>
              <w:pStyle w:val="ConsPlusNormal"/>
              <w:jc w:val="center"/>
            </w:pPr>
            <w:r>
              <w:t>не менее 2,2</w:t>
            </w:r>
          </w:p>
        </w:tc>
        <w:tc>
          <w:tcPr>
            <w:tcW w:w="1238" w:type="dxa"/>
            <w:vAlign w:val="center"/>
          </w:tcPr>
          <w:p w:rsidR="00E2204B" w:rsidRDefault="00E2204B">
            <w:pPr>
              <w:pStyle w:val="ConsPlusNormal"/>
              <w:jc w:val="center"/>
            </w:pPr>
            <w:r>
              <w:t>не менее 2,2</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4096</w:t>
            </w:r>
          </w:p>
        </w:tc>
        <w:tc>
          <w:tcPr>
            <w:tcW w:w="1800" w:type="dxa"/>
            <w:vAlign w:val="center"/>
          </w:tcPr>
          <w:p w:rsidR="00E2204B" w:rsidRDefault="00E2204B">
            <w:pPr>
              <w:pStyle w:val="ConsPlusNormal"/>
              <w:jc w:val="center"/>
            </w:pPr>
            <w:r>
              <w:t>но менее 4096</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не менее 1024</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500</w:t>
            </w:r>
          </w:p>
        </w:tc>
        <w:tc>
          <w:tcPr>
            <w:tcW w:w="1800" w:type="dxa"/>
            <w:vAlign w:val="center"/>
          </w:tcPr>
          <w:p w:rsidR="00E2204B" w:rsidRDefault="00E2204B">
            <w:pPr>
              <w:pStyle w:val="ConsPlusNormal"/>
              <w:jc w:val="center"/>
            </w:pPr>
            <w:r>
              <w:t>не менее 500</w:t>
            </w:r>
          </w:p>
        </w:tc>
        <w:tc>
          <w:tcPr>
            <w:tcW w:w="1620" w:type="dxa"/>
            <w:vAlign w:val="center"/>
          </w:tcPr>
          <w:p w:rsidR="00E2204B" w:rsidRDefault="00E2204B">
            <w:pPr>
              <w:pStyle w:val="ConsPlusNormal"/>
              <w:jc w:val="center"/>
            </w:pPr>
            <w:r>
              <w:t>не менее 500</w:t>
            </w:r>
          </w:p>
        </w:tc>
        <w:tc>
          <w:tcPr>
            <w:tcW w:w="1440" w:type="dxa"/>
            <w:vAlign w:val="center"/>
          </w:tcPr>
          <w:p w:rsidR="00E2204B" w:rsidRDefault="00E2204B">
            <w:pPr>
              <w:pStyle w:val="ConsPlusNormal"/>
              <w:jc w:val="center"/>
            </w:pPr>
            <w:r>
              <w:t>не менее 500</w:t>
            </w:r>
          </w:p>
        </w:tc>
        <w:tc>
          <w:tcPr>
            <w:tcW w:w="1277" w:type="dxa"/>
            <w:vAlign w:val="center"/>
          </w:tcPr>
          <w:p w:rsidR="00E2204B" w:rsidRDefault="00E2204B">
            <w:pPr>
              <w:pStyle w:val="ConsPlusNormal"/>
              <w:jc w:val="center"/>
            </w:pPr>
            <w:r>
              <w:t>не менее 500</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НЖМД с частотой вращения не менее 7200 об./сек. или твердотельный (SSD)</w:t>
            </w:r>
          </w:p>
        </w:tc>
        <w:tc>
          <w:tcPr>
            <w:tcW w:w="1800" w:type="dxa"/>
            <w:vAlign w:val="center"/>
          </w:tcPr>
          <w:p w:rsidR="00E2204B" w:rsidRDefault="00E2204B">
            <w:pPr>
              <w:pStyle w:val="ConsPlusNormal"/>
              <w:jc w:val="center"/>
            </w:pPr>
            <w:r>
              <w:t>НЖМД с частотой вращения не менее 7200 об./сек. или твердотельный (SSD)</w:t>
            </w:r>
          </w:p>
        </w:tc>
        <w:tc>
          <w:tcPr>
            <w:tcW w:w="1620" w:type="dxa"/>
            <w:vAlign w:val="center"/>
          </w:tcPr>
          <w:p w:rsidR="00E2204B" w:rsidRDefault="00E2204B">
            <w:pPr>
              <w:pStyle w:val="ConsPlusNormal"/>
              <w:jc w:val="center"/>
            </w:pPr>
            <w:r>
              <w:t>НЖМД с частотой вращения не менее 7200 об./сек. или твердотельный (SSD)</w:t>
            </w:r>
          </w:p>
        </w:tc>
        <w:tc>
          <w:tcPr>
            <w:tcW w:w="1440" w:type="dxa"/>
            <w:vAlign w:val="center"/>
          </w:tcPr>
          <w:p w:rsidR="00E2204B" w:rsidRDefault="00E2204B">
            <w:pPr>
              <w:pStyle w:val="ConsPlusNormal"/>
              <w:jc w:val="center"/>
            </w:pPr>
            <w:r>
              <w:t>НЖМД с частотой вращения не менее 7200 об./сек. или твердотельный (SSD)</w:t>
            </w:r>
          </w:p>
        </w:tc>
        <w:tc>
          <w:tcPr>
            <w:tcW w:w="1277" w:type="dxa"/>
            <w:vAlign w:val="center"/>
          </w:tcPr>
          <w:p w:rsidR="00E2204B" w:rsidRDefault="00E2204B">
            <w:pPr>
              <w:pStyle w:val="ConsPlusNormal"/>
              <w:jc w:val="center"/>
            </w:pPr>
            <w:r>
              <w:t>НЖМД с частотой вращения не менее 7200 об./сек. или твердотельный (SSD)</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2</w:t>
            </w:r>
          </w:p>
        </w:tc>
        <w:tc>
          <w:tcPr>
            <w:tcW w:w="1260"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30.02.15</w:t>
            </w:r>
          </w:p>
          <w:p w:rsidR="00E2204B" w:rsidRDefault="00E2204B">
            <w:pPr>
              <w:pStyle w:val="ConsPlusNormal"/>
              <w:jc w:val="center"/>
            </w:pPr>
            <w:r>
              <w:t>(26.20.15)</w:t>
            </w:r>
          </w:p>
        </w:tc>
        <w:tc>
          <w:tcPr>
            <w:tcW w:w="1440" w:type="dxa"/>
            <w:vMerge w:val="restart"/>
            <w:tcBorders>
              <w:top w:val="nil"/>
              <w:bottom w:val="nil"/>
            </w:tcBorders>
            <w:vAlign w:val="bottom"/>
          </w:tcPr>
          <w:p w:rsidR="00E2204B" w:rsidRDefault="00E2204B">
            <w:pPr>
              <w:pStyle w:val="ConsPlusNormal"/>
              <w:jc w:val="both"/>
            </w:pPr>
          </w:p>
          <w:p w:rsidR="00E2204B" w:rsidRDefault="00E2204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w:t>
            </w:r>
            <w:r>
              <w:lastRenderedPageBreak/>
              <w:t>ие устройства, устройства ввода, устройства вывода.</w:t>
            </w:r>
          </w:p>
          <w:p w:rsidR="00E2204B" w:rsidRDefault="00E2204B">
            <w:pPr>
              <w:pStyle w:val="ConsPlusNormal"/>
            </w:pPr>
            <w:r>
              <w:t>Пояснения по требуемой продукции: компьютеры персональные настольные, рабочие станции вывода</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vAlign w:val="center"/>
          </w:tcPr>
          <w:p w:rsidR="00E2204B" w:rsidRDefault="00E2204B">
            <w:pPr>
              <w:pStyle w:val="ConsPlusNormal"/>
              <w:jc w:val="both"/>
            </w:pPr>
          </w:p>
          <w:p w:rsidR="00E2204B" w:rsidRDefault="00E2204B">
            <w:pPr>
              <w:pStyle w:val="ConsPlusNormal"/>
            </w:pPr>
            <w: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w:t>
            </w:r>
            <w:r>
              <w:lastRenderedPageBreak/>
              <w:t>диска, оптический привод, тип видеоадаптера, операционная система, предустановленное программное обеспечение, предельная цена</w:t>
            </w:r>
          </w:p>
        </w:tc>
        <w:tc>
          <w:tcPr>
            <w:tcW w:w="1311"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1260"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1080"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900"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903"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1050"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825" w:type="dxa"/>
            <w:vMerge w:val="restart"/>
            <w:tcBorders>
              <w:top w:val="nil"/>
              <w:bottom w:val="nil"/>
            </w:tcBorders>
            <w:vAlign w:val="center"/>
          </w:tcPr>
          <w:p w:rsidR="00E2204B" w:rsidRDefault="00E2204B">
            <w:pPr>
              <w:pStyle w:val="ConsPlusNormal"/>
              <w:jc w:val="both"/>
            </w:pPr>
          </w:p>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но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предустановлен ное программное обеспечение</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105000</w:t>
            </w:r>
          </w:p>
        </w:tc>
        <w:tc>
          <w:tcPr>
            <w:tcW w:w="1800" w:type="dxa"/>
            <w:vAlign w:val="center"/>
          </w:tcPr>
          <w:p w:rsidR="00E2204B" w:rsidRDefault="00E2204B">
            <w:pPr>
              <w:pStyle w:val="ConsPlusNormal"/>
              <w:jc w:val="center"/>
            </w:pPr>
            <w:r>
              <w:t>предельное значение: не более 105000</w:t>
            </w:r>
          </w:p>
        </w:tc>
        <w:tc>
          <w:tcPr>
            <w:tcW w:w="1620" w:type="dxa"/>
            <w:vAlign w:val="center"/>
          </w:tcPr>
          <w:p w:rsidR="00E2204B" w:rsidRDefault="00E2204B">
            <w:pPr>
              <w:pStyle w:val="ConsPlusNormal"/>
              <w:jc w:val="center"/>
            </w:pPr>
            <w:r>
              <w:t>предельное значение: не более 70000</w:t>
            </w:r>
          </w:p>
        </w:tc>
        <w:tc>
          <w:tcPr>
            <w:tcW w:w="1440" w:type="dxa"/>
            <w:vAlign w:val="center"/>
          </w:tcPr>
          <w:p w:rsidR="00E2204B" w:rsidRDefault="00E2204B">
            <w:pPr>
              <w:pStyle w:val="ConsPlusNormal"/>
              <w:jc w:val="center"/>
            </w:pPr>
            <w:r>
              <w:t>предельное значение: не более 70000</w:t>
            </w:r>
          </w:p>
        </w:tc>
        <w:tc>
          <w:tcPr>
            <w:tcW w:w="1277" w:type="dxa"/>
            <w:vMerge w:val="restart"/>
            <w:vAlign w:val="center"/>
          </w:tcPr>
          <w:p w:rsidR="00E2204B" w:rsidRDefault="00E2204B">
            <w:pPr>
              <w:pStyle w:val="ConsPlusNormal"/>
              <w:jc w:val="center"/>
            </w:pPr>
            <w:r>
              <w:t>не более 5000</w:t>
            </w:r>
          </w:p>
        </w:tc>
        <w:tc>
          <w:tcPr>
            <w:tcW w:w="1238" w:type="dxa"/>
            <w:vMerge w:val="restart"/>
            <w:vAlign w:val="center"/>
          </w:tcPr>
          <w:p w:rsidR="00E2204B" w:rsidRDefault="00E2204B">
            <w:pPr>
              <w:pStyle w:val="ConsPlusNormal"/>
              <w:jc w:val="center"/>
            </w:pPr>
            <w:r>
              <w:t>не более 5000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100000</w:t>
            </w:r>
          </w:p>
        </w:tc>
        <w:tc>
          <w:tcPr>
            <w:tcW w:w="1800" w:type="dxa"/>
            <w:vAlign w:val="center"/>
          </w:tcPr>
          <w:p w:rsidR="00E2204B" w:rsidRDefault="00E2204B">
            <w:pPr>
              <w:pStyle w:val="ConsPlusNormal"/>
              <w:jc w:val="center"/>
            </w:pPr>
            <w:r>
              <w:t>возможное значение: не более 100000</w:t>
            </w:r>
          </w:p>
        </w:tc>
        <w:tc>
          <w:tcPr>
            <w:tcW w:w="1620" w:type="dxa"/>
            <w:vAlign w:val="center"/>
          </w:tcPr>
          <w:p w:rsidR="00E2204B" w:rsidRDefault="00E2204B">
            <w:pPr>
              <w:pStyle w:val="ConsPlusNormal"/>
              <w:jc w:val="center"/>
            </w:pPr>
            <w:r>
              <w:t>возможное значение: не более 60000</w:t>
            </w:r>
          </w:p>
        </w:tc>
        <w:tc>
          <w:tcPr>
            <w:tcW w:w="1440" w:type="dxa"/>
            <w:vAlign w:val="center"/>
          </w:tcPr>
          <w:p w:rsidR="00E2204B" w:rsidRDefault="00E2204B">
            <w:pPr>
              <w:pStyle w:val="ConsPlusNormal"/>
              <w:jc w:val="center"/>
            </w:pPr>
            <w:r>
              <w:t>возможное значение: не более 60000</w:t>
            </w:r>
          </w:p>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800"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620"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440"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277"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238" w:type="dxa"/>
            <w:vAlign w:val="center"/>
          </w:tcPr>
          <w:p w:rsidR="00E2204B" w:rsidRDefault="00E2204B">
            <w:pPr>
              <w:pStyle w:val="ConsPlusNormal"/>
              <w:jc w:val="center"/>
            </w:pPr>
            <w:r>
              <w:t>компьютеры</w:t>
            </w:r>
          </w:p>
          <w:p w:rsidR="00E2204B" w:rsidRDefault="00E2204B">
            <w:pPr>
              <w:pStyle w:val="ConsPlusNormal"/>
              <w:jc w:val="center"/>
            </w:pPr>
            <w:r>
              <w:t>персональные</w:t>
            </w:r>
          </w:p>
          <w:p w:rsidR="00E2204B" w:rsidRDefault="00E2204B">
            <w:pPr>
              <w:pStyle w:val="ConsPlusNormal"/>
              <w:jc w:val="center"/>
            </w:pPr>
            <w:r>
              <w:t>настольные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менее 4-ядерного процессора</w:t>
            </w:r>
          </w:p>
        </w:tc>
        <w:tc>
          <w:tcPr>
            <w:tcW w:w="1800" w:type="dxa"/>
            <w:vAlign w:val="center"/>
          </w:tcPr>
          <w:p w:rsidR="00E2204B" w:rsidRDefault="00E2204B">
            <w:pPr>
              <w:pStyle w:val="ConsPlusNormal"/>
              <w:jc w:val="center"/>
            </w:pPr>
            <w:r>
              <w:t>не менее 2-ядерного процессора</w:t>
            </w:r>
          </w:p>
        </w:tc>
        <w:tc>
          <w:tcPr>
            <w:tcW w:w="1620" w:type="dxa"/>
            <w:vAlign w:val="center"/>
          </w:tcPr>
          <w:p w:rsidR="00E2204B" w:rsidRDefault="00E2204B">
            <w:pPr>
              <w:pStyle w:val="ConsPlusNormal"/>
              <w:jc w:val="center"/>
            </w:pPr>
            <w:r>
              <w:t>не менее 2-ядерного процессора</w:t>
            </w:r>
          </w:p>
        </w:tc>
        <w:tc>
          <w:tcPr>
            <w:tcW w:w="1440" w:type="dxa"/>
            <w:vAlign w:val="center"/>
          </w:tcPr>
          <w:p w:rsidR="00E2204B" w:rsidRDefault="00E2204B">
            <w:pPr>
              <w:pStyle w:val="ConsPlusNormal"/>
              <w:jc w:val="center"/>
            </w:pPr>
            <w:r>
              <w:t>не менее 2-ядерного процессора</w:t>
            </w:r>
          </w:p>
        </w:tc>
        <w:tc>
          <w:tcPr>
            <w:tcW w:w="1277" w:type="dxa"/>
            <w:vAlign w:val="center"/>
          </w:tcPr>
          <w:p w:rsidR="00E2204B" w:rsidRDefault="00E2204B">
            <w:pPr>
              <w:pStyle w:val="ConsPlusNormal"/>
              <w:jc w:val="center"/>
            </w:pPr>
            <w:r>
              <w:t>не менее 2-х ядерного процессора</w:t>
            </w:r>
          </w:p>
        </w:tc>
        <w:tc>
          <w:tcPr>
            <w:tcW w:w="1238" w:type="dxa"/>
            <w:vAlign w:val="center"/>
          </w:tcPr>
          <w:p w:rsidR="00E2204B" w:rsidRDefault="00E2204B">
            <w:pPr>
              <w:pStyle w:val="ConsPlusNormal"/>
              <w:jc w:val="center"/>
            </w:pPr>
            <w:r>
              <w:t>не менее 2-х ядерного процессора</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w:t>
            </w:r>
            <w:r>
              <w:lastRenderedPageBreak/>
              <w:t>данных: запоминающие устройства, устройства ввода, устройства вывода)</w:t>
            </w:r>
          </w:p>
        </w:tc>
        <w:tc>
          <w:tcPr>
            <w:tcW w:w="737" w:type="dxa"/>
            <w:vAlign w:val="center"/>
          </w:tcPr>
          <w:p w:rsidR="00E2204B" w:rsidRDefault="00E2204B">
            <w:pPr>
              <w:pStyle w:val="ConsPlusNormal"/>
              <w:jc w:val="center"/>
            </w:pPr>
            <w:r>
              <w:lastRenderedPageBreak/>
              <w:t>2931</w:t>
            </w:r>
          </w:p>
        </w:tc>
        <w:tc>
          <w:tcPr>
            <w:tcW w:w="624" w:type="dxa"/>
            <w:vAlign w:val="center"/>
          </w:tcPr>
          <w:p w:rsidR="00E2204B" w:rsidRDefault="00E2204B">
            <w:pPr>
              <w:pStyle w:val="ConsPlusNormal"/>
              <w:jc w:val="center"/>
            </w:pPr>
            <w:r>
              <w:t>Ггц</w:t>
            </w:r>
          </w:p>
        </w:tc>
        <w:tc>
          <w:tcPr>
            <w:tcW w:w="1245" w:type="dxa"/>
            <w:vMerge w:val="restart"/>
            <w:tcBorders>
              <w:top w:val="nil"/>
              <w:bottom w:val="nil"/>
            </w:tcBorders>
          </w:tcPr>
          <w:p w:rsidR="00E2204B" w:rsidRDefault="00E2204B">
            <w:pPr>
              <w:pStyle w:val="ConsPlusNormal"/>
              <w:jc w:val="both"/>
            </w:pPr>
          </w:p>
        </w:tc>
        <w:tc>
          <w:tcPr>
            <w:tcW w:w="1311"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080" w:type="dxa"/>
            <w:vMerge w:val="restart"/>
            <w:tcBorders>
              <w:top w:val="nil"/>
              <w:bottom w:val="nil"/>
            </w:tcBorders>
          </w:tcPr>
          <w:p w:rsidR="00E2204B" w:rsidRDefault="00E2204B">
            <w:pPr>
              <w:pStyle w:val="ConsPlusNormal"/>
              <w:jc w:val="both"/>
            </w:pPr>
          </w:p>
        </w:tc>
        <w:tc>
          <w:tcPr>
            <w:tcW w:w="900" w:type="dxa"/>
            <w:vMerge w:val="restart"/>
            <w:tcBorders>
              <w:top w:val="nil"/>
              <w:bottom w:val="nil"/>
            </w:tcBorders>
          </w:tcPr>
          <w:p w:rsidR="00E2204B" w:rsidRDefault="00E2204B">
            <w:pPr>
              <w:pStyle w:val="ConsPlusNormal"/>
              <w:jc w:val="both"/>
            </w:pPr>
          </w:p>
        </w:tc>
        <w:tc>
          <w:tcPr>
            <w:tcW w:w="903" w:type="dxa"/>
            <w:vMerge w:val="restart"/>
            <w:tcBorders>
              <w:top w:val="nil"/>
              <w:bottom w:val="nil"/>
            </w:tcBorders>
          </w:tcPr>
          <w:p w:rsidR="00E2204B" w:rsidRDefault="00E2204B">
            <w:pPr>
              <w:pStyle w:val="ConsPlusNormal"/>
              <w:jc w:val="both"/>
            </w:pPr>
          </w:p>
        </w:tc>
        <w:tc>
          <w:tcPr>
            <w:tcW w:w="1050" w:type="dxa"/>
            <w:vMerge w:val="restart"/>
            <w:tcBorders>
              <w:top w:val="nil"/>
              <w:bottom w:val="nil"/>
            </w:tcBorders>
          </w:tcPr>
          <w:p w:rsidR="00E2204B" w:rsidRDefault="00E2204B">
            <w:pPr>
              <w:pStyle w:val="ConsPlusNormal"/>
              <w:jc w:val="both"/>
            </w:pPr>
          </w:p>
        </w:tc>
        <w:tc>
          <w:tcPr>
            <w:tcW w:w="825" w:type="dxa"/>
            <w:vMerge w:val="restart"/>
            <w:tcBorders>
              <w:top w:val="nil"/>
              <w:bottom w:val="nil"/>
            </w:tcBorders>
          </w:tcPr>
          <w:p w:rsidR="00E2204B" w:rsidRDefault="00E2204B">
            <w:pPr>
              <w:pStyle w:val="ConsPlusNormal"/>
              <w:jc w:val="both"/>
            </w:pP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2,6</w:t>
            </w:r>
          </w:p>
        </w:tc>
        <w:tc>
          <w:tcPr>
            <w:tcW w:w="1800" w:type="dxa"/>
            <w:vAlign w:val="center"/>
          </w:tcPr>
          <w:p w:rsidR="00E2204B" w:rsidRDefault="00E2204B">
            <w:pPr>
              <w:pStyle w:val="ConsPlusNormal"/>
              <w:jc w:val="center"/>
            </w:pPr>
            <w:r>
              <w:t>не менее 2,6</w:t>
            </w:r>
          </w:p>
        </w:tc>
        <w:tc>
          <w:tcPr>
            <w:tcW w:w="1620" w:type="dxa"/>
            <w:vAlign w:val="center"/>
          </w:tcPr>
          <w:p w:rsidR="00E2204B" w:rsidRDefault="00E2204B">
            <w:pPr>
              <w:pStyle w:val="ConsPlusNormal"/>
              <w:jc w:val="center"/>
            </w:pPr>
            <w:r>
              <w:t>не менее 2,6</w:t>
            </w:r>
          </w:p>
        </w:tc>
        <w:tc>
          <w:tcPr>
            <w:tcW w:w="1440" w:type="dxa"/>
            <w:vAlign w:val="center"/>
          </w:tcPr>
          <w:p w:rsidR="00E2204B" w:rsidRDefault="00E2204B">
            <w:pPr>
              <w:pStyle w:val="ConsPlusNormal"/>
              <w:jc w:val="center"/>
            </w:pPr>
            <w:r>
              <w:t>не менее 2,6</w:t>
            </w:r>
          </w:p>
        </w:tc>
        <w:tc>
          <w:tcPr>
            <w:tcW w:w="1277" w:type="dxa"/>
            <w:vAlign w:val="center"/>
          </w:tcPr>
          <w:p w:rsidR="00E2204B" w:rsidRDefault="00E2204B">
            <w:pPr>
              <w:pStyle w:val="ConsPlusNormal"/>
              <w:jc w:val="center"/>
            </w:pPr>
            <w:r>
              <w:t>не менее 2,6</w:t>
            </w:r>
          </w:p>
        </w:tc>
        <w:tc>
          <w:tcPr>
            <w:tcW w:w="1238" w:type="dxa"/>
            <w:vAlign w:val="center"/>
          </w:tcPr>
          <w:p w:rsidR="00E2204B" w:rsidRDefault="00E2204B">
            <w:pPr>
              <w:pStyle w:val="ConsPlusNormal"/>
              <w:jc w:val="center"/>
            </w:pPr>
            <w:r>
              <w:t>не менее 2,6</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4096</w:t>
            </w:r>
          </w:p>
        </w:tc>
        <w:tc>
          <w:tcPr>
            <w:tcW w:w="1800" w:type="dxa"/>
            <w:vAlign w:val="center"/>
          </w:tcPr>
          <w:p w:rsidR="00E2204B" w:rsidRDefault="00E2204B">
            <w:pPr>
              <w:pStyle w:val="ConsPlusNormal"/>
              <w:jc w:val="center"/>
            </w:pPr>
            <w:r>
              <w:t>не менее 4096</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не менее 1024</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1000</w:t>
            </w:r>
          </w:p>
        </w:tc>
        <w:tc>
          <w:tcPr>
            <w:tcW w:w="1800" w:type="dxa"/>
            <w:vAlign w:val="center"/>
          </w:tcPr>
          <w:p w:rsidR="00E2204B" w:rsidRDefault="00E2204B">
            <w:pPr>
              <w:pStyle w:val="ConsPlusNormal"/>
              <w:jc w:val="center"/>
            </w:pPr>
            <w:r>
              <w:t>не менее 1000</w:t>
            </w:r>
          </w:p>
        </w:tc>
        <w:tc>
          <w:tcPr>
            <w:tcW w:w="1620" w:type="dxa"/>
            <w:vAlign w:val="center"/>
          </w:tcPr>
          <w:p w:rsidR="00E2204B" w:rsidRDefault="00E2204B">
            <w:pPr>
              <w:pStyle w:val="ConsPlusNormal"/>
              <w:jc w:val="center"/>
            </w:pPr>
            <w:r>
              <w:t>не менее 500</w:t>
            </w:r>
          </w:p>
        </w:tc>
        <w:tc>
          <w:tcPr>
            <w:tcW w:w="1440" w:type="dxa"/>
            <w:vAlign w:val="center"/>
          </w:tcPr>
          <w:p w:rsidR="00E2204B" w:rsidRDefault="00E2204B">
            <w:pPr>
              <w:pStyle w:val="ConsPlusNormal"/>
              <w:jc w:val="center"/>
            </w:pPr>
            <w:r>
              <w:t>не менее 500</w:t>
            </w:r>
          </w:p>
        </w:tc>
        <w:tc>
          <w:tcPr>
            <w:tcW w:w="1277" w:type="dxa"/>
            <w:vAlign w:val="center"/>
          </w:tcPr>
          <w:p w:rsidR="00E2204B" w:rsidRDefault="00E2204B">
            <w:pPr>
              <w:pStyle w:val="ConsPlusNormal"/>
              <w:jc w:val="center"/>
            </w:pPr>
            <w:r>
              <w:t>не менее 500</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 xml:space="preserve">НЖМД с частотой вращения не менее 7200 </w:t>
            </w:r>
            <w:r>
              <w:lastRenderedPageBreak/>
              <w:t>об./сек. или твердотельный (SSD]</w:t>
            </w:r>
          </w:p>
        </w:tc>
        <w:tc>
          <w:tcPr>
            <w:tcW w:w="1800" w:type="dxa"/>
            <w:vAlign w:val="center"/>
          </w:tcPr>
          <w:p w:rsidR="00E2204B" w:rsidRDefault="00E2204B">
            <w:pPr>
              <w:pStyle w:val="ConsPlusNormal"/>
              <w:jc w:val="center"/>
            </w:pPr>
            <w:r>
              <w:lastRenderedPageBreak/>
              <w:t xml:space="preserve">НЖМД с частотой вращения не менее 7200 об./сек. или </w:t>
            </w:r>
            <w:r>
              <w:lastRenderedPageBreak/>
              <w:t>твердотельный (SSD)</w:t>
            </w:r>
          </w:p>
        </w:tc>
        <w:tc>
          <w:tcPr>
            <w:tcW w:w="1620" w:type="dxa"/>
            <w:vAlign w:val="center"/>
          </w:tcPr>
          <w:p w:rsidR="00E2204B" w:rsidRDefault="00E2204B">
            <w:pPr>
              <w:pStyle w:val="ConsPlusNormal"/>
              <w:jc w:val="center"/>
            </w:pPr>
            <w:r>
              <w:lastRenderedPageBreak/>
              <w:t xml:space="preserve">НЖМД с частотой вращения не менее 7200 </w:t>
            </w:r>
            <w:r>
              <w:lastRenderedPageBreak/>
              <w:t>об./сек. или твердотельный (SSD</w:t>
            </w:r>
          </w:p>
        </w:tc>
        <w:tc>
          <w:tcPr>
            <w:tcW w:w="1440" w:type="dxa"/>
            <w:vAlign w:val="center"/>
          </w:tcPr>
          <w:p w:rsidR="00E2204B" w:rsidRDefault="00E2204B">
            <w:pPr>
              <w:pStyle w:val="ConsPlusNormal"/>
              <w:jc w:val="center"/>
            </w:pPr>
            <w:r>
              <w:lastRenderedPageBreak/>
              <w:t xml:space="preserve">НЖМД с частотой вращения не менее 7200 </w:t>
            </w:r>
            <w:r>
              <w:lastRenderedPageBreak/>
              <w:t>об./сек. или твердотельный</w:t>
            </w:r>
          </w:p>
        </w:tc>
        <w:tc>
          <w:tcPr>
            <w:tcW w:w="1277" w:type="dxa"/>
            <w:vAlign w:val="center"/>
          </w:tcPr>
          <w:p w:rsidR="00E2204B" w:rsidRDefault="00E2204B">
            <w:pPr>
              <w:pStyle w:val="ConsPlusNormal"/>
              <w:jc w:val="center"/>
            </w:pPr>
            <w:r>
              <w:lastRenderedPageBreak/>
              <w:t xml:space="preserve">НЖМД с частотой вращения не менее </w:t>
            </w:r>
            <w:r>
              <w:lastRenderedPageBreak/>
              <w:t>7200 об./сек. или твердотельный</w:t>
            </w:r>
          </w:p>
        </w:tc>
        <w:tc>
          <w:tcPr>
            <w:tcW w:w="1238" w:type="dxa"/>
            <w:vAlign w:val="center"/>
          </w:tcPr>
          <w:p w:rsidR="00E2204B" w:rsidRDefault="00E2204B">
            <w:pPr>
              <w:pStyle w:val="ConsPlusNormal"/>
              <w:jc w:val="center"/>
            </w:pPr>
            <w:r>
              <w:lastRenderedPageBreak/>
              <w:t xml:space="preserve">НЖМД с частотой вращения не менее </w:t>
            </w:r>
            <w:r>
              <w:lastRenderedPageBreak/>
              <w:t>7200 об./сек. твердотельный (SSD)</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tcBorders>
          </w:tcPr>
          <w:p w:rsidR="00E2204B" w:rsidRDefault="00E2204B">
            <w:pPr>
              <w:pStyle w:val="ConsPlusNormal"/>
              <w:jc w:val="both"/>
            </w:pPr>
          </w:p>
        </w:tc>
        <w:tc>
          <w:tcPr>
            <w:tcW w:w="1311"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080" w:type="dxa"/>
            <w:vMerge w:val="restart"/>
            <w:tcBorders>
              <w:top w:val="nil"/>
            </w:tcBorders>
          </w:tcPr>
          <w:p w:rsidR="00E2204B" w:rsidRDefault="00E2204B">
            <w:pPr>
              <w:pStyle w:val="ConsPlusNormal"/>
              <w:jc w:val="both"/>
            </w:pPr>
          </w:p>
        </w:tc>
        <w:tc>
          <w:tcPr>
            <w:tcW w:w="900" w:type="dxa"/>
            <w:vMerge w:val="restart"/>
            <w:tcBorders>
              <w:top w:val="nil"/>
            </w:tcBorders>
          </w:tcPr>
          <w:p w:rsidR="00E2204B" w:rsidRDefault="00E2204B">
            <w:pPr>
              <w:pStyle w:val="ConsPlusNormal"/>
              <w:jc w:val="both"/>
            </w:pPr>
          </w:p>
        </w:tc>
        <w:tc>
          <w:tcPr>
            <w:tcW w:w="903" w:type="dxa"/>
            <w:vMerge w:val="restart"/>
            <w:tcBorders>
              <w:top w:val="nil"/>
            </w:tcBorders>
          </w:tcPr>
          <w:p w:rsidR="00E2204B" w:rsidRDefault="00E2204B">
            <w:pPr>
              <w:pStyle w:val="ConsPlusNormal"/>
              <w:jc w:val="both"/>
            </w:pPr>
          </w:p>
        </w:tc>
        <w:tc>
          <w:tcPr>
            <w:tcW w:w="1050" w:type="dxa"/>
            <w:vMerge w:val="restart"/>
            <w:tcBorders>
              <w:top w:val="nil"/>
            </w:tcBorders>
          </w:tcPr>
          <w:p w:rsidR="00E2204B" w:rsidRDefault="00E2204B">
            <w:pPr>
              <w:pStyle w:val="ConsPlusNormal"/>
              <w:jc w:val="both"/>
            </w:pPr>
          </w:p>
        </w:tc>
        <w:tc>
          <w:tcPr>
            <w:tcW w:w="825" w:type="dxa"/>
            <w:vMerge w:val="restart"/>
            <w:tcBorders>
              <w:top w:val="nil"/>
            </w:tcBorders>
          </w:tcPr>
          <w:p w:rsidR="00E2204B" w:rsidRDefault="00E2204B">
            <w:pPr>
              <w:pStyle w:val="ConsPlusNormal"/>
              <w:jc w:val="both"/>
            </w:pP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65000</w:t>
            </w:r>
          </w:p>
        </w:tc>
        <w:tc>
          <w:tcPr>
            <w:tcW w:w="1800" w:type="dxa"/>
            <w:vAlign w:val="center"/>
          </w:tcPr>
          <w:p w:rsidR="00E2204B" w:rsidRDefault="00E2204B">
            <w:pPr>
              <w:pStyle w:val="ConsPlusNormal"/>
              <w:jc w:val="center"/>
            </w:pPr>
            <w:r>
              <w:t>не более 65000</w:t>
            </w:r>
          </w:p>
        </w:tc>
        <w:tc>
          <w:tcPr>
            <w:tcW w:w="1620" w:type="dxa"/>
            <w:vAlign w:val="center"/>
          </w:tcPr>
          <w:p w:rsidR="00E2204B" w:rsidRDefault="00E2204B">
            <w:pPr>
              <w:pStyle w:val="ConsPlusNormal"/>
              <w:jc w:val="center"/>
            </w:pPr>
            <w:r>
              <w:t>не более 45000</w:t>
            </w:r>
          </w:p>
        </w:tc>
        <w:tc>
          <w:tcPr>
            <w:tcW w:w="1440" w:type="dxa"/>
            <w:vAlign w:val="center"/>
          </w:tcPr>
          <w:p w:rsidR="00E2204B" w:rsidRDefault="00E2204B">
            <w:pPr>
              <w:pStyle w:val="ConsPlusNormal"/>
              <w:jc w:val="center"/>
            </w:pPr>
            <w:r>
              <w:t>не более 40000</w:t>
            </w:r>
          </w:p>
        </w:tc>
        <w:tc>
          <w:tcPr>
            <w:tcW w:w="1277" w:type="dxa"/>
            <w:vAlign w:val="center"/>
          </w:tcPr>
          <w:p w:rsidR="00E2204B" w:rsidRDefault="00E2204B">
            <w:pPr>
              <w:pStyle w:val="ConsPlusNormal"/>
              <w:jc w:val="center"/>
            </w:pPr>
            <w:r>
              <w:t>не более 40000</w:t>
            </w:r>
          </w:p>
        </w:tc>
        <w:tc>
          <w:tcPr>
            <w:tcW w:w="1238" w:type="dxa"/>
            <w:vAlign w:val="center"/>
          </w:tcPr>
          <w:p w:rsidR="00E2204B" w:rsidRDefault="00E2204B">
            <w:pPr>
              <w:pStyle w:val="ConsPlusNormal"/>
              <w:jc w:val="center"/>
            </w:pPr>
            <w:r>
              <w:t>не более 40000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монитор</w:t>
            </w:r>
          </w:p>
        </w:tc>
        <w:tc>
          <w:tcPr>
            <w:tcW w:w="1800" w:type="dxa"/>
            <w:vAlign w:val="center"/>
          </w:tcPr>
          <w:p w:rsidR="00E2204B" w:rsidRDefault="00E2204B">
            <w:pPr>
              <w:pStyle w:val="ConsPlusNormal"/>
              <w:jc w:val="center"/>
            </w:pPr>
            <w:r>
              <w:t>монитор</w:t>
            </w:r>
          </w:p>
        </w:tc>
        <w:tc>
          <w:tcPr>
            <w:tcW w:w="1620" w:type="dxa"/>
            <w:vAlign w:val="center"/>
          </w:tcPr>
          <w:p w:rsidR="00E2204B" w:rsidRDefault="00E2204B">
            <w:pPr>
              <w:pStyle w:val="ConsPlusNormal"/>
              <w:jc w:val="center"/>
            </w:pPr>
            <w:r>
              <w:t>монитор</w:t>
            </w:r>
          </w:p>
        </w:tc>
        <w:tc>
          <w:tcPr>
            <w:tcW w:w="1440" w:type="dxa"/>
            <w:vAlign w:val="center"/>
          </w:tcPr>
          <w:p w:rsidR="00E2204B" w:rsidRDefault="00E2204B">
            <w:pPr>
              <w:pStyle w:val="ConsPlusNormal"/>
              <w:jc w:val="center"/>
            </w:pPr>
            <w:r>
              <w:t>монитор</w:t>
            </w:r>
          </w:p>
        </w:tc>
        <w:tc>
          <w:tcPr>
            <w:tcW w:w="1277" w:type="dxa"/>
            <w:vAlign w:val="center"/>
          </w:tcPr>
          <w:p w:rsidR="00E2204B" w:rsidRDefault="00E2204B">
            <w:pPr>
              <w:pStyle w:val="ConsPlusNormal"/>
              <w:jc w:val="center"/>
            </w:pPr>
            <w:r>
              <w:t>монитор</w:t>
            </w:r>
          </w:p>
        </w:tc>
        <w:tc>
          <w:tcPr>
            <w:tcW w:w="1238" w:type="dxa"/>
            <w:vAlign w:val="center"/>
          </w:tcPr>
          <w:p w:rsidR="00E2204B" w:rsidRDefault="00E2204B">
            <w:pPr>
              <w:pStyle w:val="ConsPlusNormal"/>
              <w:jc w:val="center"/>
            </w:pPr>
            <w:r>
              <w:t>монитор</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val="restart"/>
            <w:vAlign w:val="center"/>
          </w:tcPr>
          <w:p w:rsidR="00E2204B" w:rsidRDefault="00E2204B">
            <w:pPr>
              <w:pStyle w:val="ConsPlusNormal"/>
              <w:jc w:val="center"/>
            </w:pPr>
            <w:r>
              <w:t>39</w:t>
            </w:r>
          </w:p>
        </w:tc>
        <w:tc>
          <w:tcPr>
            <w:tcW w:w="624" w:type="dxa"/>
            <w:vMerge w:val="restart"/>
            <w:vAlign w:val="center"/>
          </w:tcPr>
          <w:p w:rsidR="00E2204B" w:rsidRDefault="00E2204B">
            <w:pPr>
              <w:pStyle w:val="ConsPlusNormal"/>
              <w:jc w:val="center"/>
            </w:pPr>
            <w:r>
              <w:t>дюйм</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val="restart"/>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предельное значение: не менее 21,5</w:t>
            </w:r>
          </w:p>
        </w:tc>
        <w:tc>
          <w:tcPr>
            <w:tcW w:w="1800" w:type="dxa"/>
            <w:vAlign w:val="center"/>
          </w:tcPr>
          <w:p w:rsidR="00E2204B" w:rsidRDefault="00E2204B">
            <w:pPr>
              <w:pStyle w:val="ConsPlusNormal"/>
              <w:jc w:val="center"/>
            </w:pPr>
            <w:r>
              <w:t>предельное значение: не менее 21,5</w:t>
            </w:r>
          </w:p>
        </w:tc>
        <w:tc>
          <w:tcPr>
            <w:tcW w:w="1620" w:type="dxa"/>
            <w:vAlign w:val="center"/>
          </w:tcPr>
          <w:p w:rsidR="00E2204B" w:rsidRDefault="00E2204B">
            <w:pPr>
              <w:pStyle w:val="ConsPlusNormal"/>
              <w:jc w:val="center"/>
            </w:pPr>
            <w:r>
              <w:t>предельное значение: не менее 21,5</w:t>
            </w:r>
          </w:p>
        </w:tc>
        <w:tc>
          <w:tcPr>
            <w:tcW w:w="1440" w:type="dxa"/>
            <w:vAlign w:val="center"/>
          </w:tcPr>
          <w:p w:rsidR="00E2204B" w:rsidRDefault="00E2204B">
            <w:pPr>
              <w:pStyle w:val="ConsPlusNormal"/>
              <w:jc w:val="center"/>
            </w:pPr>
            <w:r>
              <w:t>предельное значение: не менее 21,5</w:t>
            </w:r>
          </w:p>
        </w:tc>
        <w:tc>
          <w:tcPr>
            <w:tcW w:w="1277" w:type="dxa"/>
            <w:vAlign w:val="center"/>
          </w:tcPr>
          <w:p w:rsidR="00E2204B" w:rsidRDefault="00E2204B">
            <w:pPr>
              <w:pStyle w:val="ConsPlusNormal"/>
              <w:jc w:val="center"/>
            </w:pPr>
            <w:r>
              <w:t>предельное значение: не менее 21,5</w:t>
            </w:r>
          </w:p>
        </w:tc>
        <w:tc>
          <w:tcPr>
            <w:tcW w:w="1238" w:type="dxa"/>
            <w:vAlign w:val="center"/>
          </w:tcPr>
          <w:p w:rsidR="00E2204B" w:rsidRDefault="00E2204B">
            <w:pPr>
              <w:pStyle w:val="ConsPlusNormal"/>
              <w:jc w:val="center"/>
            </w:pPr>
            <w:r>
              <w:t>предельное значение: не менее 21,5</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21,5 и менее</w:t>
            </w:r>
          </w:p>
        </w:tc>
        <w:tc>
          <w:tcPr>
            <w:tcW w:w="1800" w:type="dxa"/>
            <w:vAlign w:val="center"/>
          </w:tcPr>
          <w:p w:rsidR="00E2204B" w:rsidRDefault="00E2204B">
            <w:pPr>
              <w:pStyle w:val="ConsPlusNormal"/>
              <w:jc w:val="center"/>
            </w:pPr>
            <w:r>
              <w:t>возможное значение: 21,5 и менее</w:t>
            </w:r>
          </w:p>
        </w:tc>
        <w:tc>
          <w:tcPr>
            <w:tcW w:w="1620" w:type="dxa"/>
            <w:vAlign w:val="center"/>
          </w:tcPr>
          <w:p w:rsidR="00E2204B" w:rsidRDefault="00E2204B">
            <w:pPr>
              <w:pStyle w:val="ConsPlusNormal"/>
              <w:jc w:val="center"/>
            </w:pPr>
            <w:r>
              <w:t>возможное значение: 21,5 и менее</w:t>
            </w:r>
          </w:p>
        </w:tc>
        <w:tc>
          <w:tcPr>
            <w:tcW w:w="1440" w:type="dxa"/>
            <w:vAlign w:val="center"/>
          </w:tcPr>
          <w:p w:rsidR="00E2204B" w:rsidRDefault="00E2204B">
            <w:pPr>
              <w:pStyle w:val="ConsPlusNormal"/>
              <w:jc w:val="center"/>
            </w:pPr>
            <w:r>
              <w:t>возможное значение: 21,5 и менее</w:t>
            </w:r>
          </w:p>
        </w:tc>
        <w:tc>
          <w:tcPr>
            <w:tcW w:w="1277" w:type="dxa"/>
            <w:vAlign w:val="center"/>
          </w:tcPr>
          <w:p w:rsidR="00E2204B" w:rsidRDefault="00E2204B">
            <w:pPr>
              <w:pStyle w:val="ConsPlusNormal"/>
              <w:jc w:val="center"/>
            </w:pPr>
            <w:r>
              <w:t>возможное значение: 21,5 и менее</w:t>
            </w:r>
          </w:p>
        </w:tc>
        <w:tc>
          <w:tcPr>
            <w:tcW w:w="1238" w:type="dxa"/>
            <w:vAlign w:val="center"/>
          </w:tcPr>
          <w:p w:rsidR="00E2204B" w:rsidRDefault="00E2204B">
            <w:pPr>
              <w:pStyle w:val="ConsPlusNormal"/>
              <w:jc w:val="center"/>
            </w:pPr>
            <w:r>
              <w:t>возможное значение: 21,5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40000</w:t>
            </w:r>
          </w:p>
        </w:tc>
        <w:tc>
          <w:tcPr>
            <w:tcW w:w="1800" w:type="dxa"/>
            <w:vAlign w:val="center"/>
          </w:tcPr>
          <w:p w:rsidR="00E2204B" w:rsidRDefault="00E2204B">
            <w:pPr>
              <w:pStyle w:val="ConsPlusNormal"/>
              <w:jc w:val="center"/>
            </w:pPr>
            <w:r>
              <w:t>предельное значение: не более 35000</w:t>
            </w:r>
          </w:p>
        </w:tc>
        <w:tc>
          <w:tcPr>
            <w:tcW w:w="1620" w:type="dxa"/>
            <w:vAlign w:val="center"/>
          </w:tcPr>
          <w:p w:rsidR="00E2204B" w:rsidRDefault="00E2204B">
            <w:pPr>
              <w:pStyle w:val="ConsPlusNormal"/>
              <w:jc w:val="center"/>
            </w:pPr>
            <w:r>
              <w:t>предельное значение: не более 30000</w:t>
            </w:r>
          </w:p>
        </w:tc>
        <w:tc>
          <w:tcPr>
            <w:tcW w:w="1440" w:type="dxa"/>
            <w:vAlign w:val="center"/>
          </w:tcPr>
          <w:p w:rsidR="00E2204B" w:rsidRDefault="00E2204B">
            <w:pPr>
              <w:pStyle w:val="ConsPlusNormal"/>
              <w:jc w:val="center"/>
            </w:pPr>
            <w:r>
              <w:t>предельное значение: не более 30000</w:t>
            </w:r>
          </w:p>
        </w:tc>
        <w:tc>
          <w:tcPr>
            <w:tcW w:w="1277" w:type="dxa"/>
            <w:vMerge w:val="restart"/>
            <w:vAlign w:val="center"/>
          </w:tcPr>
          <w:p w:rsidR="00E2204B" w:rsidRDefault="00E2204B">
            <w:pPr>
              <w:pStyle w:val="ConsPlusNormal"/>
              <w:jc w:val="center"/>
            </w:pPr>
            <w:r>
              <w:t>не более 25000</w:t>
            </w:r>
          </w:p>
        </w:tc>
        <w:tc>
          <w:tcPr>
            <w:tcW w:w="1238" w:type="dxa"/>
            <w:vMerge w:val="restart"/>
            <w:vAlign w:val="center"/>
          </w:tcPr>
          <w:p w:rsidR="00E2204B" w:rsidRDefault="00E2204B">
            <w:pPr>
              <w:pStyle w:val="ConsPlusNormal"/>
              <w:jc w:val="center"/>
            </w:pPr>
            <w:r>
              <w:t>не более 25000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35000</w:t>
            </w:r>
          </w:p>
        </w:tc>
        <w:tc>
          <w:tcPr>
            <w:tcW w:w="1800" w:type="dxa"/>
            <w:vAlign w:val="center"/>
          </w:tcPr>
          <w:p w:rsidR="00E2204B" w:rsidRDefault="00E2204B">
            <w:pPr>
              <w:pStyle w:val="ConsPlusNormal"/>
              <w:jc w:val="center"/>
            </w:pPr>
            <w:r>
              <w:t>возможное значение: не более 30000</w:t>
            </w:r>
          </w:p>
        </w:tc>
        <w:tc>
          <w:tcPr>
            <w:tcW w:w="1620" w:type="dxa"/>
            <w:vAlign w:val="center"/>
          </w:tcPr>
          <w:p w:rsidR="00E2204B" w:rsidRDefault="00E2204B">
            <w:pPr>
              <w:pStyle w:val="ConsPlusNormal"/>
              <w:jc w:val="center"/>
            </w:pPr>
            <w:r>
              <w:t>возможное значение: не более 25000</w:t>
            </w:r>
          </w:p>
        </w:tc>
        <w:tc>
          <w:tcPr>
            <w:tcW w:w="1440" w:type="dxa"/>
            <w:vAlign w:val="center"/>
          </w:tcPr>
          <w:p w:rsidR="00E2204B" w:rsidRDefault="00E2204B">
            <w:pPr>
              <w:pStyle w:val="ConsPlusNormal"/>
              <w:jc w:val="center"/>
            </w:pPr>
            <w:r>
              <w:t>возможное значение: не более 25000</w:t>
            </w:r>
          </w:p>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440" w:type="dxa"/>
            <w:vMerge w:val="restart"/>
            <w:tcBorders>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bottom w:val="nil"/>
            </w:tcBorders>
            <w:vAlign w:val="center"/>
          </w:tcPr>
          <w:p w:rsidR="00E2204B" w:rsidRDefault="00E2204B">
            <w:pPr>
              <w:pStyle w:val="ConsPlusNormal"/>
            </w:pPr>
          </w:p>
        </w:tc>
        <w:tc>
          <w:tcPr>
            <w:tcW w:w="1311" w:type="dxa"/>
            <w:vMerge w:val="restart"/>
            <w:tcBorders>
              <w:bottom w:val="nil"/>
            </w:tcBorders>
            <w:vAlign w:val="center"/>
          </w:tcPr>
          <w:p w:rsidR="00E2204B" w:rsidRDefault="00E2204B">
            <w:pPr>
              <w:pStyle w:val="ConsPlusNormal"/>
              <w:jc w:val="center"/>
            </w:pPr>
          </w:p>
        </w:tc>
        <w:tc>
          <w:tcPr>
            <w:tcW w:w="1260" w:type="dxa"/>
            <w:vMerge w:val="restart"/>
            <w:tcBorders>
              <w:bottom w:val="nil"/>
            </w:tcBorders>
            <w:vAlign w:val="center"/>
          </w:tcPr>
          <w:p w:rsidR="00E2204B" w:rsidRDefault="00E2204B">
            <w:pPr>
              <w:pStyle w:val="ConsPlusNormal"/>
              <w:jc w:val="center"/>
            </w:pPr>
          </w:p>
        </w:tc>
        <w:tc>
          <w:tcPr>
            <w:tcW w:w="1080" w:type="dxa"/>
            <w:vMerge w:val="restart"/>
            <w:tcBorders>
              <w:bottom w:val="nil"/>
            </w:tcBorders>
            <w:vAlign w:val="center"/>
          </w:tcPr>
          <w:p w:rsidR="00E2204B" w:rsidRDefault="00E2204B">
            <w:pPr>
              <w:pStyle w:val="ConsPlusNormal"/>
              <w:jc w:val="center"/>
            </w:pPr>
          </w:p>
        </w:tc>
        <w:tc>
          <w:tcPr>
            <w:tcW w:w="900" w:type="dxa"/>
            <w:vMerge w:val="restart"/>
            <w:tcBorders>
              <w:bottom w:val="nil"/>
            </w:tcBorders>
            <w:vAlign w:val="center"/>
          </w:tcPr>
          <w:p w:rsidR="00E2204B" w:rsidRDefault="00E2204B">
            <w:pPr>
              <w:pStyle w:val="ConsPlusNormal"/>
              <w:jc w:val="center"/>
            </w:pPr>
          </w:p>
        </w:tc>
        <w:tc>
          <w:tcPr>
            <w:tcW w:w="903" w:type="dxa"/>
            <w:vMerge w:val="restart"/>
            <w:tcBorders>
              <w:bottom w:val="nil"/>
            </w:tcBorders>
            <w:vAlign w:val="center"/>
          </w:tcPr>
          <w:p w:rsidR="00E2204B" w:rsidRDefault="00E2204B">
            <w:pPr>
              <w:pStyle w:val="ConsPlusNormal"/>
              <w:jc w:val="center"/>
            </w:pPr>
          </w:p>
        </w:tc>
        <w:tc>
          <w:tcPr>
            <w:tcW w:w="1050" w:type="dxa"/>
            <w:vMerge w:val="restart"/>
            <w:tcBorders>
              <w:bottom w:val="nil"/>
            </w:tcBorders>
            <w:vAlign w:val="center"/>
          </w:tcPr>
          <w:p w:rsidR="00E2204B" w:rsidRDefault="00E2204B">
            <w:pPr>
              <w:pStyle w:val="ConsPlusNormal"/>
              <w:jc w:val="center"/>
            </w:pPr>
          </w:p>
        </w:tc>
        <w:tc>
          <w:tcPr>
            <w:tcW w:w="825" w:type="dxa"/>
            <w:vMerge w:val="restart"/>
            <w:tcBorders>
              <w:bottom w:val="nil"/>
            </w:tcBorders>
            <w:vAlign w:val="center"/>
          </w:tcPr>
          <w:p w:rsidR="00E2204B" w:rsidRDefault="00E2204B">
            <w:pPr>
              <w:pStyle w:val="ConsPlusNormal"/>
              <w:jc w:val="center"/>
            </w:pP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многофункциональные устройства, принтеры, сканеры</w:t>
            </w:r>
          </w:p>
        </w:tc>
        <w:tc>
          <w:tcPr>
            <w:tcW w:w="1800" w:type="dxa"/>
            <w:vAlign w:val="center"/>
          </w:tcPr>
          <w:p w:rsidR="00E2204B" w:rsidRDefault="00E2204B">
            <w:pPr>
              <w:pStyle w:val="ConsPlusNormal"/>
              <w:jc w:val="center"/>
            </w:pPr>
            <w:r>
              <w:t>многофункциональные устройства, принтеры, сканеры</w:t>
            </w:r>
          </w:p>
        </w:tc>
        <w:tc>
          <w:tcPr>
            <w:tcW w:w="1620" w:type="dxa"/>
            <w:vAlign w:val="center"/>
          </w:tcPr>
          <w:p w:rsidR="00E2204B" w:rsidRDefault="00E2204B">
            <w:pPr>
              <w:pStyle w:val="ConsPlusNormal"/>
              <w:jc w:val="center"/>
            </w:pPr>
            <w:r>
              <w:t>многофункциональные устройства, принтеры, сканеры</w:t>
            </w:r>
          </w:p>
        </w:tc>
        <w:tc>
          <w:tcPr>
            <w:tcW w:w="1440" w:type="dxa"/>
            <w:vAlign w:val="center"/>
          </w:tcPr>
          <w:p w:rsidR="00E2204B" w:rsidRDefault="00E2204B">
            <w:pPr>
              <w:pStyle w:val="ConsPlusNormal"/>
              <w:jc w:val="center"/>
            </w:pPr>
            <w:r>
              <w:t>многофункциональные устройства, принтеры, сканеры</w:t>
            </w:r>
          </w:p>
        </w:tc>
        <w:tc>
          <w:tcPr>
            <w:tcW w:w="1277" w:type="dxa"/>
            <w:vAlign w:val="center"/>
          </w:tcPr>
          <w:p w:rsidR="00E2204B" w:rsidRDefault="00E2204B">
            <w:pPr>
              <w:pStyle w:val="ConsPlusNormal"/>
              <w:jc w:val="center"/>
            </w:pPr>
            <w:r>
              <w:t>многофункциональные устройства, принтеры, сканеры</w:t>
            </w:r>
          </w:p>
        </w:tc>
        <w:tc>
          <w:tcPr>
            <w:tcW w:w="1238" w:type="dxa"/>
            <w:vAlign w:val="center"/>
          </w:tcPr>
          <w:p w:rsidR="00E2204B" w:rsidRDefault="00E2204B">
            <w:pPr>
              <w:pStyle w:val="ConsPlusNormal"/>
              <w:jc w:val="center"/>
            </w:pPr>
            <w:r>
              <w:t>многофункциональные устройства, принтеры, сканеры</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метод печати (струйный/лазерный - для принтера/многофункционального устройства)</w:t>
            </w:r>
          </w:p>
        </w:tc>
        <w:tc>
          <w:tcPr>
            <w:tcW w:w="1725" w:type="dxa"/>
            <w:vAlign w:val="center"/>
          </w:tcPr>
          <w:p w:rsidR="00E2204B" w:rsidRDefault="00E2204B">
            <w:pPr>
              <w:pStyle w:val="ConsPlusNormal"/>
              <w:jc w:val="center"/>
            </w:pPr>
            <w:r>
              <w:t>струйный/лазерный</w:t>
            </w:r>
          </w:p>
        </w:tc>
        <w:tc>
          <w:tcPr>
            <w:tcW w:w="1800" w:type="dxa"/>
            <w:vAlign w:val="center"/>
          </w:tcPr>
          <w:p w:rsidR="00E2204B" w:rsidRDefault="00E2204B">
            <w:pPr>
              <w:pStyle w:val="ConsPlusNormal"/>
              <w:jc w:val="center"/>
            </w:pPr>
            <w:r>
              <w:t>струйный/лазерный</w:t>
            </w:r>
          </w:p>
        </w:tc>
        <w:tc>
          <w:tcPr>
            <w:tcW w:w="1620" w:type="dxa"/>
            <w:vAlign w:val="center"/>
          </w:tcPr>
          <w:p w:rsidR="00E2204B" w:rsidRDefault="00E2204B">
            <w:pPr>
              <w:pStyle w:val="ConsPlusNormal"/>
              <w:jc w:val="center"/>
            </w:pPr>
            <w:r>
              <w:t>струйный/лазерный</w:t>
            </w:r>
          </w:p>
        </w:tc>
        <w:tc>
          <w:tcPr>
            <w:tcW w:w="1440" w:type="dxa"/>
            <w:vAlign w:val="center"/>
          </w:tcPr>
          <w:p w:rsidR="00E2204B" w:rsidRDefault="00E2204B">
            <w:pPr>
              <w:pStyle w:val="ConsPlusNormal"/>
              <w:jc w:val="center"/>
            </w:pPr>
            <w:r>
              <w:t>струйный/лазерный</w:t>
            </w:r>
          </w:p>
        </w:tc>
        <w:tc>
          <w:tcPr>
            <w:tcW w:w="1277" w:type="dxa"/>
            <w:vAlign w:val="center"/>
          </w:tcPr>
          <w:p w:rsidR="00E2204B" w:rsidRDefault="00E2204B">
            <w:pPr>
              <w:pStyle w:val="ConsPlusNormal"/>
              <w:jc w:val="center"/>
            </w:pPr>
            <w:r>
              <w:t>струйный/лазерный</w:t>
            </w:r>
          </w:p>
        </w:tc>
        <w:tc>
          <w:tcPr>
            <w:tcW w:w="1238" w:type="dxa"/>
            <w:vAlign w:val="center"/>
          </w:tcPr>
          <w:p w:rsidR="00E2204B" w:rsidRDefault="00E2204B">
            <w:pPr>
              <w:pStyle w:val="ConsPlusNormal"/>
              <w:jc w:val="center"/>
            </w:pPr>
            <w:r>
              <w:t>струйный/лазерный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val="restart"/>
            <w:vAlign w:val="center"/>
          </w:tcPr>
          <w:p w:rsidR="00E2204B" w:rsidRDefault="00E2204B">
            <w:pPr>
              <w:pStyle w:val="ConsPlusNormal"/>
            </w:pPr>
            <w:r>
              <w:t>разрешение сканиров</w:t>
            </w:r>
            <w:r>
              <w:lastRenderedPageBreak/>
              <w:t>ания (для сканера/многофункционального устройства)</w:t>
            </w:r>
          </w:p>
        </w:tc>
        <w:tc>
          <w:tcPr>
            <w:tcW w:w="1725" w:type="dxa"/>
            <w:vAlign w:val="center"/>
          </w:tcPr>
          <w:p w:rsidR="00E2204B" w:rsidRDefault="00E2204B">
            <w:pPr>
              <w:pStyle w:val="ConsPlusNormal"/>
              <w:jc w:val="center"/>
            </w:pPr>
            <w:r>
              <w:lastRenderedPageBreak/>
              <w:t>предельное значение: 4800 x 4800 пикселей</w:t>
            </w:r>
          </w:p>
        </w:tc>
        <w:tc>
          <w:tcPr>
            <w:tcW w:w="1800" w:type="dxa"/>
            <w:vMerge w:val="restart"/>
            <w:vAlign w:val="center"/>
          </w:tcPr>
          <w:p w:rsidR="00E2204B" w:rsidRDefault="00E2204B">
            <w:pPr>
              <w:pStyle w:val="ConsPlusNormal"/>
              <w:jc w:val="center"/>
            </w:pPr>
            <w:r>
              <w:t>не менее 1200 x 1200 пикселей</w:t>
            </w:r>
          </w:p>
        </w:tc>
        <w:tc>
          <w:tcPr>
            <w:tcW w:w="1620" w:type="dxa"/>
            <w:vMerge w:val="restart"/>
            <w:vAlign w:val="center"/>
          </w:tcPr>
          <w:p w:rsidR="00E2204B" w:rsidRDefault="00E2204B">
            <w:pPr>
              <w:pStyle w:val="ConsPlusNormal"/>
              <w:jc w:val="center"/>
            </w:pPr>
            <w:r>
              <w:t>не менее 1200 x 1200 пикселей</w:t>
            </w:r>
          </w:p>
        </w:tc>
        <w:tc>
          <w:tcPr>
            <w:tcW w:w="1440" w:type="dxa"/>
            <w:vMerge w:val="restart"/>
            <w:vAlign w:val="center"/>
          </w:tcPr>
          <w:p w:rsidR="00E2204B" w:rsidRDefault="00E2204B">
            <w:pPr>
              <w:pStyle w:val="ConsPlusNormal"/>
              <w:jc w:val="center"/>
            </w:pPr>
            <w:r>
              <w:t>не менее 1200 x 1200 пикселей</w:t>
            </w:r>
          </w:p>
        </w:tc>
        <w:tc>
          <w:tcPr>
            <w:tcW w:w="1277" w:type="dxa"/>
            <w:vMerge w:val="restart"/>
            <w:vAlign w:val="center"/>
          </w:tcPr>
          <w:p w:rsidR="00E2204B" w:rsidRDefault="00E2204B">
            <w:pPr>
              <w:pStyle w:val="ConsPlusNormal"/>
              <w:jc w:val="center"/>
            </w:pPr>
            <w:r>
              <w:t>не менее 1200 x 1200 пикселей</w:t>
            </w:r>
          </w:p>
        </w:tc>
        <w:tc>
          <w:tcPr>
            <w:tcW w:w="1238" w:type="dxa"/>
            <w:vMerge w:val="restart"/>
            <w:vAlign w:val="center"/>
          </w:tcPr>
          <w:p w:rsidR="00E2204B" w:rsidRDefault="00E2204B">
            <w:pPr>
              <w:pStyle w:val="ConsPlusNormal"/>
              <w:jc w:val="center"/>
            </w:pPr>
            <w:r>
              <w:t>не менее 1200 x 1200 пикселей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1200 x 1200 пикселей</w:t>
            </w:r>
          </w:p>
        </w:tc>
        <w:tc>
          <w:tcPr>
            <w:tcW w:w="1800" w:type="dxa"/>
            <w:vMerge/>
          </w:tcPr>
          <w:p w:rsidR="00E2204B" w:rsidRDefault="00E2204B"/>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val="restart"/>
            <w:vAlign w:val="center"/>
          </w:tcPr>
          <w:p w:rsidR="00E2204B" w:rsidRDefault="00E2204B">
            <w:pPr>
              <w:pStyle w:val="ConsPlusNormal"/>
            </w:pPr>
            <w:r>
              <w:t>цветность (цветной/черно-белый)</w:t>
            </w:r>
          </w:p>
        </w:tc>
        <w:tc>
          <w:tcPr>
            <w:tcW w:w="1725" w:type="dxa"/>
            <w:vAlign w:val="center"/>
          </w:tcPr>
          <w:p w:rsidR="00E2204B" w:rsidRDefault="00E2204B">
            <w:pPr>
              <w:pStyle w:val="ConsPlusNormal"/>
              <w:jc w:val="center"/>
            </w:pPr>
            <w:r>
              <w:t>предельное значение: цветной</w:t>
            </w:r>
          </w:p>
        </w:tc>
        <w:tc>
          <w:tcPr>
            <w:tcW w:w="1800" w:type="dxa"/>
            <w:vAlign w:val="center"/>
          </w:tcPr>
          <w:p w:rsidR="00E2204B" w:rsidRDefault="00E2204B">
            <w:pPr>
              <w:pStyle w:val="ConsPlusNormal"/>
              <w:jc w:val="center"/>
            </w:pPr>
            <w:r>
              <w:t>предельное значение: цветной</w:t>
            </w:r>
          </w:p>
        </w:tc>
        <w:tc>
          <w:tcPr>
            <w:tcW w:w="1620" w:type="dxa"/>
            <w:vAlign w:val="center"/>
          </w:tcPr>
          <w:p w:rsidR="00E2204B" w:rsidRDefault="00E2204B">
            <w:pPr>
              <w:pStyle w:val="ConsPlusNormal"/>
              <w:jc w:val="center"/>
            </w:pPr>
            <w:r>
              <w:t>предельное значение: цветной</w:t>
            </w:r>
          </w:p>
        </w:tc>
        <w:tc>
          <w:tcPr>
            <w:tcW w:w="1440" w:type="dxa"/>
            <w:vAlign w:val="center"/>
          </w:tcPr>
          <w:p w:rsidR="00E2204B" w:rsidRDefault="00E2204B">
            <w:pPr>
              <w:pStyle w:val="ConsPlusNormal"/>
              <w:jc w:val="center"/>
            </w:pPr>
            <w:r>
              <w:t>предельное значение: цветной</w:t>
            </w:r>
          </w:p>
        </w:tc>
        <w:tc>
          <w:tcPr>
            <w:tcW w:w="1277" w:type="dxa"/>
            <w:vMerge w:val="restart"/>
            <w:vAlign w:val="center"/>
          </w:tcPr>
          <w:p w:rsidR="00E2204B" w:rsidRDefault="00E2204B">
            <w:pPr>
              <w:pStyle w:val="ConsPlusNormal"/>
              <w:jc w:val="center"/>
            </w:pPr>
            <w:r>
              <w:t>черно-белое</w:t>
            </w:r>
          </w:p>
        </w:tc>
        <w:tc>
          <w:tcPr>
            <w:tcW w:w="1238" w:type="dxa"/>
            <w:vMerge w:val="restart"/>
            <w:vAlign w:val="center"/>
          </w:tcPr>
          <w:p w:rsidR="00E2204B" w:rsidRDefault="00E2204B">
            <w:pPr>
              <w:pStyle w:val="ConsPlusNormal"/>
              <w:jc w:val="center"/>
            </w:pPr>
            <w:r>
              <w:t>черно-белое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черно-белое</w:t>
            </w:r>
          </w:p>
        </w:tc>
        <w:tc>
          <w:tcPr>
            <w:tcW w:w="1800" w:type="dxa"/>
            <w:vAlign w:val="center"/>
          </w:tcPr>
          <w:p w:rsidR="00E2204B" w:rsidRDefault="00E2204B">
            <w:pPr>
              <w:pStyle w:val="ConsPlusNormal"/>
              <w:jc w:val="center"/>
            </w:pPr>
            <w:r>
              <w:t>возможное значение: черно-белое</w:t>
            </w:r>
          </w:p>
        </w:tc>
        <w:tc>
          <w:tcPr>
            <w:tcW w:w="1620" w:type="dxa"/>
            <w:vAlign w:val="center"/>
          </w:tcPr>
          <w:p w:rsidR="00E2204B" w:rsidRDefault="00E2204B">
            <w:pPr>
              <w:pStyle w:val="ConsPlusNormal"/>
              <w:jc w:val="center"/>
            </w:pPr>
            <w:r>
              <w:t>возможное значение: черно-белое</w:t>
            </w:r>
          </w:p>
        </w:tc>
        <w:tc>
          <w:tcPr>
            <w:tcW w:w="1440" w:type="dxa"/>
            <w:vAlign w:val="center"/>
          </w:tcPr>
          <w:p w:rsidR="00E2204B" w:rsidRDefault="00E2204B">
            <w:pPr>
              <w:pStyle w:val="ConsPlusNormal"/>
              <w:jc w:val="center"/>
            </w:pPr>
            <w:r>
              <w:t>возможное значение: черно-белое</w:t>
            </w:r>
          </w:p>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080" w:type="dxa"/>
            <w:vMerge w:val="restart"/>
            <w:tcBorders>
              <w:top w:val="nil"/>
              <w:bottom w:val="nil"/>
            </w:tcBorders>
          </w:tcPr>
          <w:p w:rsidR="00E2204B" w:rsidRDefault="00E2204B">
            <w:pPr>
              <w:pStyle w:val="ConsPlusNormal"/>
              <w:jc w:val="both"/>
            </w:pPr>
          </w:p>
        </w:tc>
        <w:tc>
          <w:tcPr>
            <w:tcW w:w="900" w:type="dxa"/>
            <w:vMerge w:val="restart"/>
            <w:tcBorders>
              <w:top w:val="nil"/>
              <w:bottom w:val="nil"/>
            </w:tcBorders>
          </w:tcPr>
          <w:p w:rsidR="00E2204B" w:rsidRDefault="00E2204B">
            <w:pPr>
              <w:pStyle w:val="ConsPlusNormal"/>
              <w:jc w:val="both"/>
            </w:pPr>
          </w:p>
        </w:tc>
        <w:tc>
          <w:tcPr>
            <w:tcW w:w="903" w:type="dxa"/>
            <w:vMerge w:val="restart"/>
            <w:tcBorders>
              <w:top w:val="nil"/>
              <w:bottom w:val="nil"/>
            </w:tcBorders>
          </w:tcPr>
          <w:p w:rsidR="00E2204B" w:rsidRDefault="00E2204B">
            <w:pPr>
              <w:pStyle w:val="ConsPlusNormal"/>
              <w:jc w:val="both"/>
            </w:pPr>
          </w:p>
        </w:tc>
        <w:tc>
          <w:tcPr>
            <w:tcW w:w="1050" w:type="dxa"/>
            <w:vMerge w:val="restart"/>
            <w:tcBorders>
              <w:top w:val="nil"/>
              <w:bottom w:val="nil"/>
            </w:tcBorders>
          </w:tcPr>
          <w:p w:rsidR="00E2204B" w:rsidRDefault="00E2204B">
            <w:pPr>
              <w:pStyle w:val="ConsPlusNormal"/>
              <w:jc w:val="both"/>
            </w:pPr>
          </w:p>
        </w:tc>
        <w:tc>
          <w:tcPr>
            <w:tcW w:w="825" w:type="dxa"/>
            <w:vMerge w:val="restart"/>
            <w:tcBorders>
              <w:top w:val="nil"/>
              <w:bottom w:val="nil"/>
            </w:tcBorders>
          </w:tcPr>
          <w:p w:rsidR="00E2204B" w:rsidRDefault="00E2204B">
            <w:pPr>
              <w:pStyle w:val="ConsPlusNormal"/>
              <w:jc w:val="both"/>
            </w:pPr>
          </w:p>
        </w:tc>
        <w:tc>
          <w:tcPr>
            <w:tcW w:w="1045" w:type="dxa"/>
            <w:vMerge w:val="restart"/>
            <w:vAlign w:val="center"/>
          </w:tcPr>
          <w:p w:rsidR="00E2204B" w:rsidRDefault="00E2204B">
            <w:pPr>
              <w:pStyle w:val="ConsPlusNormal"/>
            </w:pPr>
            <w:r>
              <w:t>максимальный формат</w:t>
            </w:r>
          </w:p>
        </w:tc>
        <w:tc>
          <w:tcPr>
            <w:tcW w:w="1725" w:type="dxa"/>
            <w:vAlign w:val="center"/>
          </w:tcPr>
          <w:p w:rsidR="00E2204B" w:rsidRDefault="00E2204B">
            <w:pPr>
              <w:pStyle w:val="ConsPlusNormal"/>
              <w:jc w:val="center"/>
            </w:pPr>
            <w:r>
              <w:t>предельное значение: А3</w:t>
            </w:r>
          </w:p>
        </w:tc>
        <w:tc>
          <w:tcPr>
            <w:tcW w:w="1800" w:type="dxa"/>
            <w:vAlign w:val="center"/>
          </w:tcPr>
          <w:p w:rsidR="00E2204B" w:rsidRDefault="00E2204B">
            <w:pPr>
              <w:pStyle w:val="ConsPlusNormal"/>
              <w:jc w:val="center"/>
            </w:pPr>
            <w:r>
              <w:t>предельное значение: А3</w:t>
            </w:r>
          </w:p>
        </w:tc>
        <w:tc>
          <w:tcPr>
            <w:tcW w:w="1620" w:type="dxa"/>
            <w:vAlign w:val="center"/>
          </w:tcPr>
          <w:p w:rsidR="00E2204B" w:rsidRDefault="00E2204B">
            <w:pPr>
              <w:pStyle w:val="ConsPlusNormal"/>
              <w:jc w:val="center"/>
            </w:pPr>
            <w:r>
              <w:t>предельное значение: А3</w:t>
            </w:r>
          </w:p>
        </w:tc>
        <w:tc>
          <w:tcPr>
            <w:tcW w:w="1440" w:type="dxa"/>
            <w:vAlign w:val="center"/>
          </w:tcPr>
          <w:p w:rsidR="00E2204B" w:rsidRDefault="00E2204B">
            <w:pPr>
              <w:pStyle w:val="ConsPlusNormal"/>
              <w:jc w:val="center"/>
            </w:pPr>
            <w:r>
              <w:t>предельное значение: А3</w:t>
            </w:r>
          </w:p>
        </w:tc>
        <w:tc>
          <w:tcPr>
            <w:tcW w:w="1277" w:type="dxa"/>
            <w:vAlign w:val="center"/>
          </w:tcPr>
          <w:p w:rsidR="00E2204B" w:rsidRDefault="00E2204B">
            <w:pPr>
              <w:pStyle w:val="ConsPlusNormal"/>
              <w:jc w:val="center"/>
            </w:pPr>
            <w:r>
              <w:t>предельное значение: А3</w:t>
            </w:r>
          </w:p>
        </w:tc>
        <w:tc>
          <w:tcPr>
            <w:tcW w:w="1238" w:type="dxa"/>
            <w:vMerge w:val="restart"/>
            <w:vAlign w:val="center"/>
          </w:tcPr>
          <w:p w:rsidR="00E2204B" w:rsidRDefault="00E2204B">
            <w:pPr>
              <w:pStyle w:val="ConsPlusNormal"/>
              <w:jc w:val="center"/>
            </w:pPr>
            <w:r>
              <w:t>А4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w:t>
            </w:r>
          </w:p>
        </w:tc>
        <w:tc>
          <w:tcPr>
            <w:tcW w:w="1800" w:type="dxa"/>
            <w:vAlign w:val="center"/>
          </w:tcPr>
          <w:p w:rsidR="00E2204B" w:rsidRDefault="00E2204B">
            <w:pPr>
              <w:pStyle w:val="ConsPlusNormal"/>
              <w:jc w:val="center"/>
            </w:pPr>
            <w:r>
              <w:t>возможное значение: А4</w:t>
            </w:r>
          </w:p>
        </w:tc>
        <w:tc>
          <w:tcPr>
            <w:tcW w:w="1620" w:type="dxa"/>
            <w:vAlign w:val="center"/>
          </w:tcPr>
          <w:p w:rsidR="00E2204B" w:rsidRDefault="00E2204B">
            <w:pPr>
              <w:pStyle w:val="ConsPlusNormal"/>
              <w:jc w:val="center"/>
            </w:pPr>
            <w:r>
              <w:t>возможное значение: А4</w:t>
            </w:r>
          </w:p>
        </w:tc>
        <w:tc>
          <w:tcPr>
            <w:tcW w:w="1440" w:type="dxa"/>
            <w:vAlign w:val="center"/>
          </w:tcPr>
          <w:p w:rsidR="00E2204B" w:rsidRDefault="00E2204B">
            <w:pPr>
              <w:pStyle w:val="ConsPlusNormal"/>
              <w:jc w:val="center"/>
            </w:pPr>
            <w:r>
              <w:t>возможное значение: А4</w:t>
            </w:r>
          </w:p>
        </w:tc>
        <w:tc>
          <w:tcPr>
            <w:tcW w:w="1277" w:type="dxa"/>
            <w:vAlign w:val="center"/>
          </w:tcPr>
          <w:p w:rsidR="00E2204B" w:rsidRDefault="00E2204B">
            <w:pPr>
              <w:pStyle w:val="ConsPlusNormal"/>
              <w:jc w:val="center"/>
            </w:pPr>
            <w:r>
              <w:t>возможное значение: А4</w:t>
            </w:r>
          </w:p>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625</w:t>
            </w:r>
          </w:p>
        </w:tc>
        <w:tc>
          <w:tcPr>
            <w:tcW w:w="624" w:type="dxa"/>
            <w:vMerge w:val="restart"/>
            <w:vAlign w:val="center"/>
          </w:tcPr>
          <w:p w:rsidR="00E2204B" w:rsidRDefault="00E2204B">
            <w:pPr>
              <w:pStyle w:val="ConsPlusNormal"/>
              <w:jc w:val="center"/>
            </w:pPr>
            <w:r>
              <w:t>лист</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скорость печати/сканирования</w:t>
            </w:r>
          </w:p>
        </w:tc>
        <w:tc>
          <w:tcPr>
            <w:tcW w:w="1725" w:type="dxa"/>
            <w:vAlign w:val="center"/>
          </w:tcPr>
          <w:p w:rsidR="00E2204B" w:rsidRDefault="00E2204B">
            <w:pPr>
              <w:pStyle w:val="ConsPlusNormal"/>
              <w:jc w:val="center"/>
            </w:pPr>
            <w:r>
              <w:t>предельное значение: 30 и более в минуту</w:t>
            </w:r>
          </w:p>
        </w:tc>
        <w:tc>
          <w:tcPr>
            <w:tcW w:w="1800" w:type="dxa"/>
            <w:vAlign w:val="center"/>
          </w:tcPr>
          <w:p w:rsidR="00E2204B" w:rsidRDefault="00E2204B">
            <w:pPr>
              <w:pStyle w:val="ConsPlusNormal"/>
              <w:jc w:val="center"/>
            </w:pPr>
            <w:r>
              <w:t>предельное значение: 30 и более в минуту</w:t>
            </w:r>
          </w:p>
        </w:tc>
        <w:tc>
          <w:tcPr>
            <w:tcW w:w="1620" w:type="dxa"/>
            <w:vMerge w:val="restart"/>
            <w:vAlign w:val="center"/>
          </w:tcPr>
          <w:p w:rsidR="00E2204B" w:rsidRDefault="00E2204B">
            <w:pPr>
              <w:pStyle w:val="ConsPlusNormal"/>
              <w:jc w:val="center"/>
            </w:pPr>
            <w:r>
              <w:t>20 и более в минуту</w:t>
            </w:r>
          </w:p>
        </w:tc>
        <w:tc>
          <w:tcPr>
            <w:tcW w:w="1440" w:type="dxa"/>
            <w:vMerge w:val="restart"/>
            <w:vAlign w:val="center"/>
          </w:tcPr>
          <w:p w:rsidR="00E2204B" w:rsidRDefault="00E2204B">
            <w:pPr>
              <w:pStyle w:val="ConsPlusNormal"/>
              <w:jc w:val="center"/>
            </w:pPr>
            <w:r>
              <w:t>20 и более в минуту</w:t>
            </w:r>
          </w:p>
        </w:tc>
        <w:tc>
          <w:tcPr>
            <w:tcW w:w="1277" w:type="dxa"/>
            <w:vMerge w:val="restart"/>
            <w:vAlign w:val="center"/>
          </w:tcPr>
          <w:p w:rsidR="00E2204B" w:rsidRDefault="00E2204B">
            <w:pPr>
              <w:pStyle w:val="ConsPlusNormal"/>
              <w:jc w:val="center"/>
            </w:pPr>
            <w:r>
              <w:t>20 и более в минуту</w:t>
            </w:r>
          </w:p>
        </w:tc>
        <w:tc>
          <w:tcPr>
            <w:tcW w:w="1238" w:type="dxa"/>
            <w:vMerge w:val="restart"/>
            <w:vAlign w:val="center"/>
          </w:tcPr>
          <w:p w:rsidR="00E2204B" w:rsidRDefault="00E2204B">
            <w:pPr>
              <w:pStyle w:val="ConsPlusNormal"/>
              <w:jc w:val="center"/>
            </w:pPr>
            <w:r>
              <w:t>20 и более в минуту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20 и более в минуту</w:t>
            </w:r>
          </w:p>
        </w:tc>
        <w:tc>
          <w:tcPr>
            <w:tcW w:w="1800" w:type="dxa"/>
            <w:vAlign w:val="center"/>
          </w:tcPr>
          <w:p w:rsidR="00E2204B" w:rsidRDefault="00E2204B">
            <w:pPr>
              <w:pStyle w:val="ConsPlusNormal"/>
              <w:jc w:val="center"/>
            </w:pPr>
            <w:r>
              <w:t>возможное значение: 20 и более в минуту</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 xml:space="preserve">наличие дополнительных </w:t>
            </w:r>
            <w:r>
              <w:lastRenderedPageBreak/>
              <w:t>модулей и интерфейсов (сетевой интерфейс, устройства чтения карт памяти и т.д.)</w:t>
            </w:r>
          </w:p>
        </w:tc>
        <w:tc>
          <w:tcPr>
            <w:tcW w:w="1725"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800"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620"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440"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277"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238" w:type="dxa"/>
            <w:vAlign w:val="center"/>
          </w:tcPr>
          <w:p w:rsidR="00E2204B" w:rsidRDefault="00E2204B">
            <w:pPr>
              <w:pStyle w:val="ConsPlusNormal"/>
              <w:jc w:val="center"/>
            </w:pPr>
            <w:r>
              <w:lastRenderedPageBreak/>
              <w:t xml:space="preserve">сетевой интерфейс, устройства </w:t>
            </w:r>
            <w:r>
              <w:lastRenderedPageBreak/>
              <w:t>чтения карт памяти</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250000</w:t>
            </w:r>
          </w:p>
        </w:tc>
        <w:tc>
          <w:tcPr>
            <w:tcW w:w="1800" w:type="dxa"/>
            <w:vAlign w:val="center"/>
          </w:tcPr>
          <w:p w:rsidR="00E2204B" w:rsidRDefault="00E2204B">
            <w:pPr>
              <w:pStyle w:val="ConsPlusNormal"/>
              <w:jc w:val="center"/>
            </w:pPr>
            <w:r>
              <w:t>предельное значение: не более 200000</w:t>
            </w:r>
          </w:p>
        </w:tc>
        <w:tc>
          <w:tcPr>
            <w:tcW w:w="1620" w:type="dxa"/>
            <w:vAlign w:val="center"/>
          </w:tcPr>
          <w:p w:rsidR="00E2204B" w:rsidRDefault="00E2204B">
            <w:pPr>
              <w:pStyle w:val="ConsPlusNormal"/>
              <w:jc w:val="center"/>
            </w:pPr>
            <w:r>
              <w:t>предельное значение: не более 150000</w:t>
            </w:r>
          </w:p>
        </w:tc>
        <w:tc>
          <w:tcPr>
            <w:tcW w:w="1440" w:type="dxa"/>
            <w:vAlign w:val="center"/>
          </w:tcPr>
          <w:p w:rsidR="00E2204B" w:rsidRDefault="00E2204B">
            <w:pPr>
              <w:pStyle w:val="ConsPlusNormal"/>
              <w:jc w:val="center"/>
            </w:pPr>
            <w:r>
              <w:t>предельное значение: не более 150000</w:t>
            </w:r>
          </w:p>
        </w:tc>
        <w:tc>
          <w:tcPr>
            <w:tcW w:w="1277" w:type="dxa"/>
            <w:vAlign w:val="center"/>
          </w:tcPr>
          <w:p w:rsidR="00E2204B" w:rsidRDefault="00E2204B">
            <w:pPr>
              <w:pStyle w:val="ConsPlusNormal"/>
              <w:jc w:val="center"/>
            </w:pPr>
            <w:r>
              <w:t>предельное значение: не более 150000</w:t>
            </w:r>
          </w:p>
        </w:tc>
        <w:tc>
          <w:tcPr>
            <w:tcW w:w="1238" w:type="dxa"/>
            <w:vMerge w:val="restart"/>
            <w:vAlign w:val="center"/>
          </w:tcPr>
          <w:p w:rsidR="00E2204B" w:rsidRDefault="00E2204B">
            <w:pPr>
              <w:pStyle w:val="ConsPlusNormal"/>
              <w:jc w:val="center"/>
            </w:pPr>
            <w:r>
              <w:t>не более 40000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120000</w:t>
            </w:r>
          </w:p>
        </w:tc>
        <w:tc>
          <w:tcPr>
            <w:tcW w:w="1800" w:type="dxa"/>
            <w:vAlign w:val="center"/>
          </w:tcPr>
          <w:p w:rsidR="00E2204B" w:rsidRDefault="00E2204B">
            <w:pPr>
              <w:pStyle w:val="ConsPlusNormal"/>
              <w:jc w:val="center"/>
            </w:pPr>
            <w:r>
              <w:t>возможное значение: не более 120000</w:t>
            </w:r>
          </w:p>
        </w:tc>
        <w:tc>
          <w:tcPr>
            <w:tcW w:w="1620" w:type="dxa"/>
            <w:vAlign w:val="center"/>
          </w:tcPr>
          <w:p w:rsidR="00E2204B" w:rsidRDefault="00E2204B">
            <w:pPr>
              <w:pStyle w:val="ConsPlusNormal"/>
              <w:jc w:val="center"/>
            </w:pPr>
            <w:r>
              <w:t>возможное значение: не более 90000</w:t>
            </w:r>
          </w:p>
        </w:tc>
        <w:tc>
          <w:tcPr>
            <w:tcW w:w="1440" w:type="dxa"/>
            <w:vAlign w:val="center"/>
          </w:tcPr>
          <w:p w:rsidR="00E2204B" w:rsidRDefault="00E2204B">
            <w:pPr>
              <w:pStyle w:val="ConsPlusNormal"/>
              <w:jc w:val="center"/>
            </w:pPr>
            <w:r>
              <w:t>возможное значение: не более 90000</w:t>
            </w:r>
          </w:p>
        </w:tc>
        <w:tc>
          <w:tcPr>
            <w:tcW w:w="1277" w:type="dxa"/>
            <w:vAlign w:val="center"/>
          </w:tcPr>
          <w:p w:rsidR="00E2204B" w:rsidRDefault="00E2204B">
            <w:pPr>
              <w:pStyle w:val="ConsPlusNormal"/>
              <w:jc w:val="center"/>
            </w:pPr>
            <w:r>
              <w:t>возможное значение не более 90000</w:t>
            </w:r>
          </w:p>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vAlign w:val="bottom"/>
          </w:tcPr>
          <w:p w:rsidR="00E2204B" w:rsidRDefault="00E2204B">
            <w:pPr>
              <w:pStyle w:val="ConsPlusNormal"/>
              <w:jc w:val="center"/>
            </w:pPr>
            <w:r>
              <w:t>3</w:t>
            </w:r>
          </w:p>
        </w:tc>
        <w:tc>
          <w:tcPr>
            <w:tcW w:w="1260" w:type="dxa"/>
            <w:vMerge w:val="restart"/>
            <w:tcBorders>
              <w:top w:val="nil"/>
              <w:bottom w:val="nil"/>
            </w:tcBorders>
            <w:vAlign w:val="bottom"/>
          </w:tcPr>
          <w:p w:rsidR="00E2204B" w:rsidRDefault="00E2204B">
            <w:pPr>
              <w:pStyle w:val="ConsPlusNormal"/>
              <w:jc w:val="center"/>
            </w:pPr>
            <w:r>
              <w:t>30.02.16</w:t>
            </w:r>
          </w:p>
          <w:p w:rsidR="00E2204B" w:rsidRDefault="00E2204B">
            <w:pPr>
              <w:pStyle w:val="ConsPlusNormal"/>
              <w:jc w:val="center"/>
            </w:pPr>
            <w:r>
              <w:t>(26.20.16)</w:t>
            </w:r>
          </w:p>
        </w:tc>
        <w:tc>
          <w:tcPr>
            <w:tcW w:w="1440" w:type="dxa"/>
            <w:vMerge w:val="restart"/>
            <w:tcBorders>
              <w:top w:val="nil"/>
              <w:bottom w:val="nil"/>
            </w:tcBorders>
            <w:vAlign w:val="bottom"/>
          </w:tcPr>
          <w:p w:rsidR="00E2204B" w:rsidRDefault="00E2204B">
            <w:pPr>
              <w:pStyle w:val="ConsPlusNormal"/>
            </w:pPr>
            <w:r>
              <w:t xml:space="preserve">Устройства ввода/вывода данных, содержащие или не содержащие в одном корпусе запоминающие устройства. </w:t>
            </w:r>
            <w:r>
              <w:lastRenderedPageBreak/>
              <w:t>Пояснения по требуемой продукции: принтеры, сканеры, многофункциональные устройства</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vAlign w:val="bottom"/>
          </w:tcPr>
          <w:p w:rsidR="00E2204B" w:rsidRDefault="00E2204B">
            <w:pPr>
              <w:pStyle w:val="ConsPlusNormal"/>
            </w:pPr>
            <w:r>
              <w:t>метод печати (струйный/лазерный - для принтера/многофункционального устройства), разрешени</w:t>
            </w:r>
            <w:r>
              <w:lastRenderedPageBreak/>
              <w:t>е сканирования (для сканера/многофункционального устройства), цветность (цветной/черно-белый), максимальный</w:t>
            </w:r>
          </w:p>
        </w:tc>
        <w:tc>
          <w:tcPr>
            <w:tcW w:w="1311" w:type="dxa"/>
            <w:vMerge w:val="restart"/>
            <w:tcBorders>
              <w:top w:val="nil"/>
              <w:bottom w:val="nil"/>
            </w:tcBorders>
            <w:vAlign w:val="bottom"/>
          </w:tcPr>
          <w:p w:rsidR="00E2204B" w:rsidRDefault="00E2204B">
            <w:pPr>
              <w:pStyle w:val="ConsPlusNormal"/>
              <w:jc w:val="center"/>
            </w:pPr>
            <w:r>
              <w:lastRenderedPageBreak/>
              <w:t>x</w:t>
            </w:r>
          </w:p>
        </w:tc>
        <w:tc>
          <w:tcPr>
            <w:tcW w:w="1260" w:type="dxa"/>
            <w:vMerge w:val="restart"/>
            <w:tcBorders>
              <w:top w:val="nil"/>
              <w:bottom w:val="nil"/>
            </w:tcBorders>
            <w:vAlign w:val="bottom"/>
          </w:tcPr>
          <w:p w:rsidR="00E2204B" w:rsidRDefault="00E2204B">
            <w:pPr>
              <w:pStyle w:val="ConsPlusNormal"/>
              <w:jc w:val="center"/>
            </w:pPr>
            <w:r>
              <w:t>x</w:t>
            </w:r>
          </w:p>
        </w:tc>
        <w:tc>
          <w:tcPr>
            <w:tcW w:w="1080" w:type="dxa"/>
            <w:vMerge w:val="restart"/>
            <w:tcBorders>
              <w:top w:val="nil"/>
              <w:bottom w:val="nil"/>
            </w:tcBorders>
            <w:vAlign w:val="bottom"/>
          </w:tcPr>
          <w:p w:rsidR="00E2204B" w:rsidRDefault="00E2204B">
            <w:pPr>
              <w:pStyle w:val="ConsPlusNormal"/>
              <w:jc w:val="center"/>
            </w:pPr>
            <w:r>
              <w:t>x</w:t>
            </w:r>
          </w:p>
        </w:tc>
        <w:tc>
          <w:tcPr>
            <w:tcW w:w="900" w:type="dxa"/>
            <w:vMerge w:val="restart"/>
            <w:tcBorders>
              <w:top w:val="nil"/>
              <w:bottom w:val="nil"/>
            </w:tcBorders>
            <w:vAlign w:val="bottom"/>
          </w:tcPr>
          <w:p w:rsidR="00E2204B" w:rsidRDefault="00E2204B">
            <w:pPr>
              <w:pStyle w:val="ConsPlusNormal"/>
              <w:jc w:val="center"/>
            </w:pPr>
            <w:r>
              <w:t>x</w:t>
            </w:r>
          </w:p>
        </w:tc>
        <w:tc>
          <w:tcPr>
            <w:tcW w:w="903" w:type="dxa"/>
            <w:vMerge w:val="restart"/>
            <w:tcBorders>
              <w:top w:val="nil"/>
              <w:bottom w:val="nil"/>
            </w:tcBorders>
            <w:vAlign w:val="bottom"/>
          </w:tcPr>
          <w:p w:rsidR="00E2204B" w:rsidRDefault="00E2204B">
            <w:pPr>
              <w:pStyle w:val="ConsPlusNormal"/>
              <w:jc w:val="center"/>
            </w:pPr>
            <w:r>
              <w:t>x</w:t>
            </w:r>
          </w:p>
        </w:tc>
        <w:tc>
          <w:tcPr>
            <w:tcW w:w="1050" w:type="dxa"/>
            <w:vMerge w:val="restart"/>
            <w:tcBorders>
              <w:top w:val="nil"/>
              <w:bottom w:val="nil"/>
            </w:tcBorders>
            <w:vAlign w:val="bottom"/>
          </w:tcPr>
          <w:p w:rsidR="00E2204B" w:rsidRDefault="00E2204B">
            <w:pPr>
              <w:pStyle w:val="ConsPlusNormal"/>
              <w:jc w:val="center"/>
            </w:pPr>
            <w:r>
              <w:t>x</w:t>
            </w:r>
          </w:p>
        </w:tc>
        <w:tc>
          <w:tcPr>
            <w:tcW w:w="825" w:type="dxa"/>
            <w:vMerge w:val="restart"/>
            <w:tcBorders>
              <w:top w:val="nil"/>
              <w:bottom w:val="nil"/>
            </w:tcBorders>
            <w:vAlign w:val="bottom"/>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многофункциональные устройства, принтеры, сканеры для типографий, редакционно-</w:t>
            </w:r>
            <w:r>
              <w:lastRenderedPageBreak/>
              <w:t>издательских и полиграфических отделов</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обеспечения образовательной и научной деятельности, деятельности учебных классов (компьютерных классов, </w:t>
            </w:r>
            <w:r>
              <w:lastRenderedPageBreak/>
              <w:t>учебных дисплейных классов и т.д.), учебно-производственных лабораторий, типографий, редакционно-издательских и полиграфических отделов, архивов, библиотек (для перевода книг в электронный вид), в случаях, когда требуется оборудование</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метод печати (струйный/лазерный - для принтера/многофункционального устройства)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струйный, лазерный</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Merge/>
            <w:tcBorders>
              <w:top w:val="nil"/>
              <w:bottom w:val="nil"/>
            </w:tcBorders>
          </w:tcPr>
          <w:p w:rsidR="00E2204B" w:rsidRDefault="00E2204B"/>
        </w:tc>
        <w:tc>
          <w:tcPr>
            <w:tcW w:w="1260" w:type="dxa"/>
            <w:vMerge/>
            <w:tcBorders>
              <w:top w:val="nil"/>
              <w:bottom w:val="nil"/>
            </w:tcBorders>
          </w:tcPr>
          <w:p w:rsidR="00E2204B" w:rsidRDefault="00E2204B"/>
        </w:tc>
        <w:tc>
          <w:tcPr>
            <w:tcW w:w="1080" w:type="dxa"/>
            <w:vMerge/>
            <w:tcBorders>
              <w:top w:val="nil"/>
              <w:bottom w:val="nil"/>
            </w:tcBorders>
          </w:tcPr>
          <w:p w:rsidR="00E2204B" w:rsidRDefault="00E2204B"/>
        </w:tc>
        <w:tc>
          <w:tcPr>
            <w:tcW w:w="900" w:type="dxa"/>
            <w:vMerge/>
            <w:tcBorders>
              <w:top w:val="nil"/>
              <w:bottom w:val="nil"/>
            </w:tcBorders>
          </w:tcPr>
          <w:p w:rsidR="00E2204B" w:rsidRDefault="00E2204B"/>
        </w:tc>
        <w:tc>
          <w:tcPr>
            <w:tcW w:w="903" w:type="dxa"/>
            <w:vMerge/>
            <w:tcBorders>
              <w:top w:val="nil"/>
              <w:bottom w:val="nil"/>
            </w:tcBorders>
          </w:tcPr>
          <w:p w:rsidR="00E2204B" w:rsidRDefault="00E2204B"/>
        </w:tc>
        <w:tc>
          <w:tcPr>
            <w:tcW w:w="1050" w:type="dxa"/>
            <w:vMerge/>
            <w:tcBorders>
              <w:top w:val="nil"/>
              <w:bottom w:val="nil"/>
            </w:tcBorders>
          </w:tcPr>
          <w:p w:rsidR="00E2204B" w:rsidRDefault="00E2204B"/>
        </w:tc>
        <w:tc>
          <w:tcPr>
            <w:tcW w:w="825" w:type="dxa"/>
            <w:vMerge/>
            <w:tcBorders>
              <w:top w:val="nil"/>
              <w:bottom w:val="nil"/>
            </w:tcBorders>
          </w:tcPr>
          <w:p w:rsidR="00E2204B" w:rsidRDefault="00E2204B"/>
        </w:tc>
        <w:tc>
          <w:tcPr>
            <w:tcW w:w="1045" w:type="dxa"/>
            <w:vAlign w:val="center"/>
          </w:tcPr>
          <w:p w:rsidR="00E2204B" w:rsidRDefault="00E2204B">
            <w:pPr>
              <w:pStyle w:val="ConsPlusNormal"/>
            </w:pPr>
            <w:r>
              <w:t>разрешение сканирования (для сканера/многофункционального устройства)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2400 x 1200 пикселей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pPr>
            <w:r>
              <w:t xml:space="preserve">(Устройства ввода или вывода, содержащие или не </w:t>
            </w:r>
            <w:r>
              <w:lastRenderedPageBreak/>
              <w:t>содержащие в одном корпусе запоминающие устройства)</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tcBorders>
          </w:tcPr>
          <w:p w:rsidR="00E2204B" w:rsidRDefault="00E2204B">
            <w:pPr>
              <w:pStyle w:val="ConsPlusNormal"/>
            </w:pPr>
            <w:r>
              <w:t xml:space="preserve">формат, скорость печати/сканирования, наличие </w:t>
            </w:r>
            <w:r>
              <w:lastRenderedPageBreak/>
              <w:t>дополнительных модулей и интерфейсов (сетевой интерфейс, устройства чтения карт памяти и т.д.)</w:t>
            </w:r>
          </w:p>
        </w:tc>
        <w:tc>
          <w:tcPr>
            <w:tcW w:w="1311"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080" w:type="dxa"/>
            <w:vMerge w:val="restart"/>
            <w:tcBorders>
              <w:top w:val="nil"/>
            </w:tcBorders>
          </w:tcPr>
          <w:p w:rsidR="00E2204B" w:rsidRDefault="00E2204B">
            <w:pPr>
              <w:pStyle w:val="ConsPlusNormal"/>
              <w:jc w:val="both"/>
            </w:pPr>
          </w:p>
        </w:tc>
        <w:tc>
          <w:tcPr>
            <w:tcW w:w="900" w:type="dxa"/>
            <w:vMerge w:val="restart"/>
            <w:tcBorders>
              <w:top w:val="nil"/>
            </w:tcBorders>
          </w:tcPr>
          <w:p w:rsidR="00E2204B" w:rsidRDefault="00E2204B">
            <w:pPr>
              <w:pStyle w:val="ConsPlusNormal"/>
              <w:jc w:val="both"/>
            </w:pPr>
          </w:p>
        </w:tc>
        <w:tc>
          <w:tcPr>
            <w:tcW w:w="903" w:type="dxa"/>
            <w:vMerge w:val="restart"/>
            <w:tcBorders>
              <w:top w:val="nil"/>
            </w:tcBorders>
          </w:tcPr>
          <w:p w:rsidR="00E2204B" w:rsidRDefault="00E2204B">
            <w:pPr>
              <w:pStyle w:val="ConsPlusNormal"/>
              <w:jc w:val="both"/>
            </w:pPr>
          </w:p>
        </w:tc>
        <w:tc>
          <w:tcPr>
            <w:tcW w:w="1050" w:type="dxa"/>
            <w:vMerge w:val="restart"/>
            <w:tcBorders>
              <w:top w:val="nil"/>
            </w:tcBorders>
          </w:tcPr>
          <w:p w:rsidR="00E2204B" w:rsidRDefault="00E2204B">
            <w:pPr>
              <w:pStyle w:val="ConsPlusNormal"/>
              <w:jc w:val="both"/>
            </w:pPr>
          </w:p>
        </w:tc>
        <w:tc>
          <w:tcPr>
            <w:tcW w:w="825" w:type="dxa"/>
            <w:vMerge w:val="restart"/>
            <w:tcBorders>
              <w:top w:val="nil"/>
            </w:tcBorders>
          </w:tcPr>
          <w:p w:rsidR="00E2204B" w:rsidRDefault="00E2204B">
            <w:pPr>
              <w:pStyle w:val="ConsPlusNormal"/>
              <w:jc w:val="both"/>
            </w:pPr>
          </w:p>
        </w:tc>
        <w:tc>
          <w:tcPr>
            <w:tcW w:w="1045" w:type="dxa"/>
            <w:vAlign w:val="center"/>
          </w:tcPr>
          <w:p w:rsidR="00E2204B" w:rsidRDefault="00E2204B">
            <w:pPr>
              <w:pStyle w:val="ConsPlusNormal"/>
            </w:pPr>
            <w:r>
              <w:t>цветность (цветной/черно-белый)</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center"/>
            </w:pPr>
            <w:r>
              <w:t xml:space="preserve">с повышенной производительностью, включая качество и/или формат печати, </w:t>
            </w:r>
            <w:r>
              <w:lastRenderedPageBreak/>
              <w:t>обеспечивающее возможность выполнения сложных вычислений, использования ресурсоемких и специализированных программных средств и т.д.</w:t>
            </w: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максимальный формат</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А0 и менее</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625</w:t>
            </w:r>
          </w:p>
        </w:tc>
        <w:tc>
          <w:tcPr>
            <w:tcW w:w="624" w:type="dxa"/>
            <w:vAlign w:val="center"/>
          </w:tcPr>
          <w:p w:rsidR="00E2204B" w:rsidRDefault="00E2204B">
            <w:pPr>
              <w:pStyle w:val="ConsPlusNormal"/>
              <w:jc w:val="center"/>
            </w:pPr>
            <w:r>
              <w:t>лист</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скорость</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1 в минуту и более</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наличие дополнительных модулей и интерфейсов (сетевой интерфейс, устройства чтения карт памяти и т.д.)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сетевой интерфейс, устройства чтения карт памяти</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1500000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val="restart"/>
            <w:tcBorders>
              <w:bottom w:val="nil"/>
            </w:tcBorders>
            <w:vAlign w:val="center"/>
          </w:tcPr>
          <w:p w:rsidR="00E2204B" w:rsidRDefault="00E2204B">
            <w:pPr>
              <w:pStyle w:val="ConsPlusNormal"/>
              <w:jc w:val="center"/>
            </w:pPr>
            <w:r>
              <w:t>4</w:t>
            </w:r>
          </w:p>
        </w:tc>
        <w:tc>
          <w:tcPr>
            <w:tcW w:w="1260" w:type="dxa"/>
            <w:vMerge w:val="restart"/>
            <w:tcBorders>
              <w:bottom w:val="nil"/>
            </w:tcBorders>
            <w:vAlign w:val="center"/>
          </w:tcPr>
          <w:p w:rsidR="00E2204B" w:rsidRDefault="00E2204B">
            <w:pPr>
              <w:pStyle w:val="ConsPlusNormal"/>
              <w:jc w:val="center"/>
            </w:pPr>
            <w:r>
              <w:t>32.20.11</w:t>
            </w:r>
          </w:p>
          <w:p w:rsidR="00E2204B" w:rsidRDefault="00E2204B">
            <w:pPr>
              <w:pStyle w:val="ConsPlusNormal"/>
              <w:jc w:val="center"/>
            </w:pPr>
            <w:r>
              <w:t>(26.30.11)</w:t>
            </w:r>
          </w:p>
        </w:tc>
        <w:tc>
          <w:tcPr>
            <w:tcW w:w="1440" w:type="dxa"/>
            <w:vMerge w:val="restart"/>
            <w:tcBorders>
              <w:bottom w:val="nil"/>
            </w:tcBorders>
            <w:vAlign w:val="center"/>
          </w:tcPr>
          <w:p w:rsidR="00E2204B" w:rsidRDefault="00E2204B">
            <w:pPr>
              <w:pStyle w:val="ConsPlusNormal"/>
            </w:pPr>
            <w:r>
              <w:t>Аппаратура передающая для радиосвязи, радиовещания и телевидения.</w:t>
            </w:r>
          </w:p>
          <w:p w:rsidR="00E2204B" w:rsidRDefault="00E2204B">
            <w:pPr>
              <w:pStyle w:val="ConsPlusNormal"/>
            </w:pPr>
            <w:r>
              <w:lastRenderedPageBreak/>
              <w:t>Пояснения по требуемой продукции: телефоны мобильные (Аппаратура коммуникационная, передающая с приемными устройствами)</w:t>
            </w:r>
          </w:p>
        </w:tc>
        <w:tc>
          <w:tcPr>
            <w:tcW w:w="737" w:type="dxa"/>
          </w:tcPr>
          <w:p w:rsidR="00E2204B" w:rsidRDefault="00E2204B">
            <w:pPr>
              <w:pStyle w:val="ConsPlusNormal"/>
              <w:jc w:val="center"/>
            </w:pPr>
          </w:p>
        </w:tc>
        <w:tc>
          <w:tcPr>
            <w:tcW w:w="624" w:type="dxa"/>
          </w:tcPr>
          <w:p w:rsidR="00E2204B" w:rsidRDefault="00E2204B">
            <w:pPr>
              <w:pStyle w:val="ConsPlusNormal"/>
              <w:jc w:val="center"/>
            </w:pPr>
          </w:p>
        </w:tc>
        <w:tc>
          <w:tcPr>
            <w:tcW w:w="1245" w:type="dxa"/>
            <w:vMerge w:val="restart"/>
            <w:tcBorders>
              <w:bottom w:val="nil"/>
            </w:tcBorders>
            <w:vAlign w:val="bottom"/>
          </w:tcPr>
          <w:p w:rsidR="00E2204B" w:rsidRDefault="00E2204B">
            <w:pPr>
              <w:pStyle w:val="ConsPlusNormal"/>
            </w:pPr>
            <w:r>
              <w:t xml:space="preserve">тип устройства (телефон/смартфон), поддерживаемые стандарты, </w:t>
            </w:r>
            <w:r>
              <w:lastRenderedPageBreak/>
              <w:t>операционная система, время работы, метод управления (сенсорный/кнопочный), количество SIM-карт, наличие модулей и интерфейсов (Wi-Fi. Bluetooth,</w:t>
            </w:r>
          </w:p>
        </w:tc>
        <w:tc>
          <w:tcPr>
            <w:tcW w:w="1311" w:type="dxa"/>
            <w:vMerge w:val="restart"/>
            <w:tcBorders>
              <w:bottom w:val="nil"/>
            </w:tcBorders>
            <w:vAlign w:val="center"/>
          </w:tcPr>
          <w:p w:rsidR="00E2204B" w:rsidRDefault="00E2204B">
            <w:pPr>
              <w:pStyle w:val="ConsPlusNormal"/>
              <w:jc w:val="center"/>
            </w:pPr>
            <w:r>
              <w:lastRenderedPageBreak/>
              <w:t>x</w:t>
            </w:r>
          </w:p>
        </w:tc>
        <w:tc>
          <w:tcPr>
            <w:tcW w:w="1260" w:type="dxa"/>
            <w:vMerge w:val="restart"/>
            <w:tcBorders>
              <w:bottom w:val="nil"/>
            </w:tcBorders>
            <w:vAlign w:val="center"/>
          </w:tcPr>
          <w:p w:rsidR="00E2204B" w:rsidRDefault="00E2204B">
            <w:pPr>
              <w:pStyle w:val="ConsPlusNormal"/>
              <w:jc w:val="center"/>
            </w:pPr>
            <w:r>
              <w:t>x</w:t>
            </w:r>
          </w:p>
        </w:tc>
        <w:tc>
          <w:tcPr>
            <w:tcW w:w="1080" w:type="dxa"/>
            <w:vMerge w:val="restart"/>
            <w:tcBorders>
              <w:bottom w:val="nil"/>
            </w:tcBorders>
            <w:vAlign w:val="center"/>
          </w:tcPr>
          <w:p w:rsidR="00E2204B" w:rsidRDefault="00E2204B">
            <w:pPr>
              <w:pStyle w:val="ConsPlusNormal"/>
              <w:jc w:val="center"/>
            </w:pPr>
            <w:r>
              <w:t>x</w:t>
            </w:r>
          </w:p>
        </w:tc>
        <w:tc>
          <w:tcPr>
            <w:tcW w:w="900" w:type="dxa"/>
            <w:vMerge w:val="restart"/>
            <w:tcBorders>
              <w:bottom w:val="nil"/>
            </w:tcBorders>
            <w:vAlign w:val="center"/>
          </w:tcPr>
          <w:p w:rsidR="00E2204B" w:rsidRDefault="00E2204B">
            <w:pPr>
              <w:pStyle w:val="ConsPlusNormal"/>
              <w:jc w:val="center"/>
            </w:pPr>
            <w:r>
              <w:t>x</w:t>
            </w:r>
          </w:p>
        </w:tc>
        <w:tc>
          <w:tcPr>
            <w:tcW w:w="903" w:type="dxa"/>
            <w:vMerge w:val="restart"/>
            <w:tcBorders>
              <w:bottom w:val="nil"/>
            </w:tcBorders>
            <w:vAlign w:val="center"/>
          </w:tcPr>
          <w:p w:rsidR="00E2204B" w:rsidRDefault="00E2204B">
            <w:pPr>
              <w:pStyle w:val="ConsPlusNormal"/>
              <w:jc w:val="center"/>
            </w:pPr>
            <w:r>
              <w:t>x</w:t>
            </w:r>
          </w:p>
        </w:tc>
        <w:tc>
          <w:tcPr>
            <w:tcW w:w="1050" w:type="dxa"/>
            <w:vMerge w:val="restart"/>
            <w:tcBorders>
              <w:bottom w:val="nil"/>
            </w:tcBorders>
            <w:vAlign w:val="center"/>
          </w:tcPr>
          <w:p w:rsidR="00E2204B" w:rsidRDefault="00E2204B">
            <w:pPr>
              <w:pStyle w:val="ConsPlusNormal"/>
              <w:jc w:val="center"/>
            </w:pPr>
            <w:r>
              <w:t>x</w:t>
            </w:r>
          </w:p>
        </w:tc>
        <w:tc>
          <w:tcPr>
            <w:tcW w:w="825" w:type="dxa"/>
            <w:vMerge w:val="restart"/>
            <w:tcBorders>
              <w:bottom w:val="nil"/>
            </w:tcBorders>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устройства</w:t>
            </w:r>
          </w:p>
        </w:tc>
        <w:tc>
          <w:tcPr>
            <w:tcW w:w="1725" w:type="dxa"/>
            <w:vAlign w:val="center"/>
          </w:tcPr>
          <w:p w:rsidR="00E2204B" w:rsidRDefault="00E2204B">
            <w:pPr>
              <w:pStyle w:val="ConsPlusNormal"/>
              <w:jc w:val="center"/>
            </w:pPr>
            <w:r>
              <w:t>телефон/смартфон</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телефон/смартфон</w:t>
            </w:r>
          </w:p>
        </w:tc>
        <w:tc>
          <w:tcPr>
            <w:tcW w:w="1277" w:type="dxa"/>
            <w:vAlign w:val="center"/>
          </w:tcPr>
          <w:p w:rsidR="00E2204B" w:rsidRDefault="00E2204B">
            <w:pPr>
              <w:pStyle w:val="ConsPlusNormal"/>
              <w:jc w:val="center"/>
            </w:pPr>
            <w:r>
              <w:t>телефон/смартфон</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tcPr>
          <w:p w:rsidR="00E2204B" w:rsidRDefault="00E2204B">
            <w:pPr>
              <w:pStyle w:val="ConsPlusNormal"/>
              <w:jc w:val="center"/>
            </w:pPr>
          </w:p>
        </w:tc>
        <w:tc>
          <w:tcPr>
            <w:tcW w:w="624" w:type="dxa"/>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поддерживаемые стандарты</w:t>
            </w:r>
          </w:p>
        </w:tc>
        <w:tc>
          <w:tcPr>
            <w:tcW w:w="1725" w:type="dxa"/>
            <w:vAlign w:val="center"/>
          </w:tcPr>
          <w:p w:rsidR="00E2204B" w:rsidRDefault="00E2204B">
            <w:pPr>
              <w:pStyle w:val="ConsPlusNormal"/>
              <w:jc w:val="center"/>
            </w:pPr>
            <w:r>
              <w:t>GSM; CDMA; 3G; LTE</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GSM; CDMA; 3G; LTE</w:t>
            </w:r>
          </w:p>
        </w:tc>
        <w:tc>
          <w:tcPr>
            <w:tcW w:w="1277" w:type="dxa"/>
            <w:vAlign w:val="center"/>
          </w:tcPr>
          <w:p w:rsidR="00E2204B" w:rsidRDefault="00E2204B">
            <w:pPr>
              <w:pStyle w:val="ConsPlusNormal"/>
              <w:jc w:val="center"/>
            </w:pPr>
            <w:r>
              <w:t>GSM; CDMA; 3G; LTE</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tcPr>
          <w:p w:rsidR="00E2204B" w:rsidRDefault="00E2204B">
            <w:pPr>
              <w:pStyle w:val="ConsPlusNormal"/>
              <w:jc w:val="center"/>
            </w:pPr>
          </w:p>
        </w:tc>
        <w:tc>
          <w:tcPr>
            <w:tcW w:w="624" w:type="dxa"/>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предустановленная</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предустановленная</w:t>
            </w:r>
          </w:p>
        </w:tc>
        <w:tc>
          <w:tcPr>
            <w:tcW w:w="1277" w:type="dxa"/>
            <w:vAlign w:val="center"/>
          </w:tcPr>
          <w:p w:rsidR="00E2204B" w:rsidRDefault="00E2204B">
            <w:pPr>
              <w:pStyle w:val="ConsPlusNormal"/>
              <w:jc w:val="center"/>
            </w:pPr>
            <w:r>
              <w:t>предустановленная</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tcPr>
          <w:p w:rsidR="00E2204B" w:rsidRDefault="00E2204B">
            <w:pPr>
              <w:pStyle w:val="ConsPlusNormal"/>
              <w:jc w:val="center"/>
            </w:pPr>
            <w:r>
              <w:t>356</w:t>
            </w:r>
          </w:p>
        </w:tc>
        <w:tc>
          <w:tcPr>
            <w:tcW w:w="624" w:type="dxa"/>
          </w:tcPr>
          <w:p w:rsidR="00E2204B" w:rsidRDefault="00E2204B">
            <w:pPr>
              <w:pStyle w:val="ConsPlusNormal"/>
              <w:jc w:val="center"/>
            </w:pPr>
            <w:r>
              <w:t>час</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5 и более</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5 и более</w:t>
            </w:r>
          </w:p>
        </w:tc>
        <w:tc>
          <w:tcPr>
            <w:tcW w:w="1277" w:type="dxa"/>
            <w:vAlign w:val="center"/>
          </w:tcPr>
          <w:p w:rsidR="00E2204B" w:rsidRDefault="00E2204B">
            <w:pPr>
              <w:pStyle w:val="ConsPlusNormal"/>
              <w:jc w:val="center"/>
            </w:pPr>
            <w:r>
              <w:t>5 и более</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tcPr>
          <w:p w:rsidR="00E2204B" w:rsidRDefault="00E2204B">
            <w:pPr>
              <w:pStyle w:val="ConsPlusNormal"/>
              <w:jc w:val="center"/>
            </w:pPr>
          </w:p>
        </w:tc>
        <w:tc>
          <w:tcPr>
            <w:tcW w:w="624" w:type="dxa"/>
          </w:tcPr>
          <w:p w:rsidR="00E2204B" w:rsidRDefault="00E2204B">
            <w:pPr>
              <w:pStyle w:val="ConsPlusNormal"/>
              <w:jc w:val="center"/>
            </w:pP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метод управления (сенсорный/кнопочный)</w:t>
            </w:r>
          </w:p>
        </w:tc>
        <w:tc>
          <w:tcPr>
            <w:tcW w:w="1725" w:type="dxa"/>
            <w:vAlign w:val="center"/>
          </w:tcPr>
          <w:p w:rsidR="00E2204B" w:rsidRDefault="00E2204B">
            <w:pPr>
              <w:pStyle w:val="ConsPlusNormal"/>
              <w:jc w:val="center"/>
            </w:pPr>
            <w:r>
              <w:t>сенсорный/кнопочный</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сенсорный/кнопочный</w:t>
            </w:r>
          </w:p>
        </w:tc>
        <w:tc>
          <w:tcPr>
            <w:tcW w:w="1277" w:type="dxa"/>
            <w:vAlign w:val="center"/>
          </w:tcPr>
          <w:p w:rsidR="00E2204B" w:rsidRDefault="00E2204B">
            <w:pPr>
              <w:pStyle w:val="ConsPlusNormal"/>
              <w:jc w:val="center"/>
            </w:pPr>
            <w:r>
              <w:t>ссенсорный/кнопочный</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tcPr>
          <w:p w:rsidR="00E2204B" w:rsidRDefault="00E2204B">
            <w:pPr>
              <w:pStyle w:val="ConsPlusNormal"/>
              <w:jc w:val="center"/>
            </w:pPr>
            <w:r>
              <w:t>796</w:t>
            </w:r>
          </w:p>
        </w:tc>
        <w:tc>
          <w:tcPr>
            <w:tcW w:w="624" w:type="dxa"/>
          </w:tcPr>
          <w:p w:rsidR="00E2204B" w:rsidRDefault="00E2204B">
            <w:pPr>
              <w:pStyle w:val="ConsPlusNormal"/>
              <w:jc w:val="center"/>
            </w:pPr>
            <w:r>
              <w:t>штуки</w:t>
            </w:r>
          </w:p>
        </w:tc>
        <w:tc>
          <w:tcPr>
            <w:tcW w:w="1245" w:type="dxa"/>
            <w:vMerge/>
            <w:tcBorders>
              <w:bottom w:val="nil"/>
            </w:tcBorders>
          </w:tcPr>
          <w:p w:rsidR="00E2204B" w:rsidRDefault="00E2204B"/>
        </w:tc>
        <w:tc>
          <w:tcPr>
            <w:tcW w:w="1311" w:type="dxa"/>
            <w:vMerge/>
            <w:tcBorders>
              <w:bottom w:val="nil"/>
            </w:tcBorders>
          </w:tcPr>
          <w:p w:rsidR="00E2204B" w:rsidRDefault="00E2204B"/>
        </w:tc>
        <w:tc>
          <w:tcPr>
            <w:tcW w:w="1260" w:type="dxa"/>
            <w:vMerge/>
            <w:tcBorders>
              <w:bottom w:val="nil"/>
            </w:tcBorders>
          </w:tcPr>
          <w:p w:rsidR="00E2204B" w:rsidRDefault="00E2204B"/>
        </w:tc>
        <w:tc>
          <w:tcPr>
            <w:tcW w:w="1080" w:type="dxa"/>
            <w:vMerge/>
            <w:tcBorders>
              <w:bottom w:val="nil"/>
            </w:tcBorders>
          </w:tcPr>
          <w:p w:rsidR="00E2204B" w:rsidRDefault="00E2204B"/>
        </w:tc>
        <w:tc>
          <w:tcPr>
            <w:tcW w:w="900" w:type="dxa"/>
            <w:vMerge/>
            <w:tcBorders>
              <w:bottom w:val="nil"/>
            </w:tcBorders>
          </w:tcPr>
          <w:p w:rsidR="00E2204B" w:rsidRDefault="00E2204B"/>
        </w:tc>
        <w:tc>
          <w:tcPr>
            <w:tcW w:w="903" w:type="dxa"/>
            <w:vMerge/>
            <w:tcBorders>
              <w:bottom w:val="nil"/>
            </w:tcBorders>
          </w:tcPr>
          <w:p w:rsidR="00E2204B" w:rsidRDefault="00E2204B"/>
        </w:tc>
        <w:tc>
          <w:tcPr>
            <w:tcW w:w="1050" w:type="dxa"/>
            <w:vMerge/>
            <w:tcBorders>
              <w:bottom w:val="nil"/>
            </w:tcBorders>
          </w:tcPr>
          <w:p w:rsidR="00E2204B" w:rsidRDefault="00E2204B"/>
        </w:tc>
        <w:tc>
          <w:tcPr>
            <w:tcW w:w="825" w:type="dxa"/>
            <w:vMerge/>
            <w:tcBorders>
              <w:bottom w:val="nil"/>
            </w:tcBorders>
          </w:tcPr>
          <w:p w:rsidR="00E2204B" w:rsidRDefault="00E2204B"/>
        </w:tc>
        <w:tc>
          <w:tcPr>
            <w:tcW w:w="1045" w:type="dxa"/>
            <w:vAlign w:val="center"/>
          </w:tcPr>
          <w:p w:rsidR="00E2204B" w:rsidRDefault="00E2204B">
            <w:pPr>
              <w:pStyle w:val="ConsPlusNormal"/>
            </w:pPr>
            <w:r>
              <w:t>количество SlM-карт</w:t>
            </w:r>
          </w:p>
        </w:tc>
        <w:tc>
          <w:tcPr>
            <w:tcW w:w="1725" w:type="dxa"/>
            <w:vAlign w:val="center"/>
          </w:tcPr>
          <w:p w:rsidR="00E2204B" w:rsidRDefault="00E2204B">
            <w:pPr>
              <w:pStyle w:val="ConsPlusNormal"/>
              <w:jc w:val="center"/>
            </w:pPr>
            <w:r>
              <w:t>не менее 1</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менее 1</w:t>
            </w:r>
          </w:p>
        </w:tc>
        <w:tc>
          <w:tcPr>
            <w:tcW w:w="1277" w:type="dxa"/>
            <w:vAlign w:val="center"/>
          </w:tcPr>
          <w:p w:rsidR="00E2204B" w:rsidRDefault="00E2204B">
            <w:pPr>
              <w:pStyle w:val="ConsPlusNormal"/>
              <w:jc w:val="center"/>
            </w:pPr>
            <w:r>
              <w:t>не менее 1</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Merge w:val="restart"/>
          </w:tcPr>
          <w:p w:rsidR="00E2204B" w:rsidRDefault="00E2204B">
            <w:pPr>
              <w:pStyle w:val="ConsPlusNormal"/>
              <w:jc w:val="center"/>
            </w:pPr>
            <w:r>
              <w:t>383</w:t>
            </w:r>
          </w:p>
        </w:tc>
        <w:tc>
          <w:tcPr>
            <w:tcW w:w="624" w:type="dxa"/>
            <w:vMerge w:val="restart"/>
          </w:tcPr>
          <w:p w:rsidR="00E2204B" w:rsidRDefault="00E2204B">
            <w:pPr>
              <w:pStyle w:val="ConsPlusNormal"/>
              <w:jc w:val="center"/>
            </w:pPr>
            <w:r>
              <w:t>рубль</w:t>
            </w:r>
          </w:p>
        </w:tc>
        <w:tc>
          <w:tcPr>
            <w:tcW w:w="1245" w:type="dxa"/>
            <w:vMerge w:val="restart"/>
            <w:tcBorders>
              <w:top w:val="nil"/>
            </w:tcBorders>
          </w:tcPr>
          <w:p w:rsidR="00E2204B" w:rsidRDefault="00E2204B">
            <w:pPr>
              <w:pStyle w:val="ConsPlusNormal"/>
            </w:pPr>
            <w:r>
              <w:t xml:space="preserve">USB, GPS), стоимость годового владения оборудованием (включая договоры технической поддержки, обслуживания, сервисные </w:t>
            </w:r>
            <w:r>
              <w:lastRenderedPageBreak/>
              <w:t>договоры) из расчета на одного абонента (одну единицу трафика) в течение всего срока службы, предельная цена</w:t>
            </w:r>
          </w:p>
        </w:tc>
        <w:tc>
          <w:tcPr>
            <w:tcW w:w="1311"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080" w:type="dxa"/>
            <w:vMerge w:val="restart"/>
            <w:tcBorders>
              <w:top w:val="nil"/>
            </w:tcBorders>
          </w:tcPr>
          <w:p w:rsidR="00E2204B" w:rsidRDefault="00E2204B">
            <w:pPr>
              <w:pStyle w:val="ConsPlusNormal"/>
              <w:jc w:val="both"/>
            </w:pPr>
          </w:p>
        </w:tc>
        <w:tc>
          <w:tcPr>
            <w:tcW w:w="900" w:type="dxa"/>
            <w:vMerge w:val="restart"/>
            <w:tcBorders>
              <w:top w:val="nil"/>
            </w:tcBorders>
          </w:tcPr>
          <w:p w:rsidR="00E2204B" w:rsidRDefault="00E2204B">
            <w:pPr>
              <w:pStyle w:val="ConsPlusNormal"/>
              <w:jc w:val="both"/>
            </w:pPr>
          </w:p>
        </w:tc>
        <w:tc>
          <w:tcPr>
            <w:tcW w:w="903" w:type="dxa"/>
            <w:vMerge w:val="restart"/>
            <w:tcBorders>
              <w:top w:val="nil"/>
            </w:tcBorders>
          </w:tcPr>
          <w:p w:rsidR="00E2204B" w:rsidRDefault="00E2204B">
            <w:pPr>
              <w:pStyle w:val="ConsPlusNormal"/>
              <w:jc w:val="both"/>
            </w:pPr>
          </w:p>
        </w:tc>
        <w:tc>
          <w:tcPr>
            <w:tcW w:w="1050" w:type="dxa"/>
            <w:vMerge w:val="restart"/>
            <w:tcBorders>
              <w:top w:val="nil"/>
            </w:tcBorders>
          </w:tcPr>
          <w:p w:rsidR="00E2204B" w:rsidRDefault="00E2204B">
            <w:pPr>
              <w:pStyle w:val="ConsPlusNormal"/>
              <w:jc w:val="both"/>
            </w:pPr>
          </w:p>
        </w:tc>
        <w:tc>
          <w:tcPr>
            <w:tcW w:w="825" w:type="dxa"/>
            <w:vMerge w:val="restart"/>
            <w:tcBorders>
              <w:top w:val="nil"/>
            </w:tcBorders>
          </w:tcPr>
          <w:p w:rsidR="00E2204B" w:rsidRDefault="00E2204B">
            <w:pPr>
              <w:pStyle w:val="ConsPlusNormal"/>
              <w:jc w:val="both"/>
            </w:pPr>
          </w:p>
        </w:tc>
        <w:tc>
          <w:tcPr>
            <w:tcW w:w="1045" w:type="dxa"/>
            <w:vAlign w:val="center"/>
          </w:tcPr>
          <w:p w:rsidR="00E2204B" w:rsidRDefault="00E2204B">
            <w:pPr>
              <w:pStyle w:val="ConsPlusNormal"/>
            </w:pPr>
            <w:r>
              <w:t>наличие модулей и интерфейсов</w:t>
            </w:r>
          </w:p>
        </w:tc>
        <w:tc>
          <w:tcPr>
            <w:tcW w:w="1725" w:type="dxa"/>
            <w:vAlign w:val="center"/>
          </w:tcPr>
          <w:p w:rsidR="00E2204B" w:rsidRDefault="00E2204B">
            <w:pPr>
              <w:pStyle w:val="ConsPlusNormal"/>
              <w:jc w:val="center"/>
            </w:pPr>
            <w:r>
              <w:t>Wi-Fi, Bluetooth, USB, GPS</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Wi-Fi, Bluetooth, USB, GPS</w:t>
            </w:r>
          </w:p>
        </w:tc>
        <w:tc>
          <w:tcPr>
            <w:tcW w:w="1277" w:type="dxa"/>
            <w:vAlign w:val="center"/>
          </w:tcPr>
          <w:p w:rsidR="00E2204B" w:rsidRDefault="00E2204B">
            <w:pPr>
              <w:pStyle w:val="ConsPlusNormal"/>
              <w:jc w:val="center"/>
            </w:pPr>
            <w:r>
              <w:t>Wi-Fi, Bluetooth, USB, GPS</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tcBorders>
          </w:tcPr>
          <w:p w:rsidR="00E2204B" w:rsidRDefault="00E2204B"/>
        </w:tc>
        <w:tc>
          <w:tcPr>
            <w:tcW w:w="1311" w:type="dxa"/>
            <w:vMerge/>
            <w:tcBorders>
              <w:top w:val="nil"/>
            </w:tcBorders>
          </w:tcPr>
          <w:p w:rsidR="00E2204B" w:rsidRDefault="00E2204B"/>
        </w:tc>
        <w:tc>
          <w:tcPr>
            <w:tcW w:w="1260" w:type="dxa"/>
            <w:vMerge/>
            <w:tcBorders>
              <w:top w:val="nil"/>
            </w:tcBorders>
          </w:tcPr>
          <w:p w:rsidR="00E2204B" w:rsidRDefault="00E2204B"/>
        </w:tc>
        <w:tc>
          <w:tcPr>
            <w:tcW w:w="1080" w:type="dxa"/>
            <w:vMerge/>
            <w:tcBorders>
              <w:top w:val="nil"/>
            </w:tcBorders>
          </w:tcPr>
          <w:p w:rsidR="00E2204B" w:rsidRDefault="00E2204B"/>
        </w:tc>
        <w:tc>
          <w:tcPr>
            <w:tcW w:w="900" w:type="dxa"/>
            <w:vMerge/>
            <w:tcBorders>
              <w:top w:val="nil"/>
            </w:tcBorders>
          </w:tcPr>
          <w:p w:rsidR="00E2204B" w:rsidRDefault="00E2204B"/>
        </w:tc>
        <w:tc>
          <w:tcPr>
            <w:tcW w:w="903" w:type="dxa"/>
            <w:vMerge/>
            <w:tcBorders>
              <w:top w:val="nil"/>
            </w:tcBorders>
          </w:tcPr>
          <w:p w:rsidR="00E2204B" w:rsidRDefault="00E2204B"/>
        </w:tc>
        <w:tc>
          <w:tcPr>
            <w:tcW w:w="1050" w:type="dxa"/>
            <w:vMerge/>
            <w:tcBorders>
              <w:top w:val="nil"/>
            </w:tcBorders>
          </w:tcPr>
          <w:p w:rsidR="00E2204B" w:rsidRDefault="00E2204B"/>
        </w:tc>
        <w:tc>
          <w:tcPr>
            <w:tcW w:w="825" w:type="dxa"/>
            <w:vMerge/>
            <w:tcBorders>
              <w:top w:val="nil"/>
            </w:tcBorders>
          </w:tcPr>
          <w:p w:rsidR="00E2204B" w:rsidRDefault="00E2204B"/>
        </w:tc>
        <w:tc>
          <w:tcPr>
            <w:tcW w:w="1045" w:type="dxa"/>
            <w:vAlign w:val="center"/>
          </w:tcPr>
          <w:p w:rsidR="00E2204B" w:rsidRDefault="00E2204B">
            <w:pPr>
              <w:pStyle w:val="ConsPlusNormal"/>
            </w:pPr>
            <w:r>
              <w:t xml:space="preserve">стоимость годового владения оборудованием (включая договоры технической </w:t>
            </w:r>
            <w:r>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1725" w:type="dxa"/>
            <w:vAlign w:val="center"/>
          </w:tcPr>
          <w:p w:rsidR="00E2204B" w:rsidRDefault="00E2204B">
            <w:pPr>
              <w:pStyle w:val="ConsPlusNormal"/>
              <w:jc w:val="center"/>
            </w:pPr>
            <w:r>
              <w:lastRenderedPageBreak/>
              <w:t>не более 48000</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более 24000</w:t>
            </w:r>
          </w:p>
        </w:tc>
        <w:tc>
          <w:tcPr>
            <w:tcW w:w="1277" w:type="dxa"/>
            <w:vAlign w:val="center"/>
          </w:tcPr>
          <w:p w:rsidR="00E2204B" w:rsidRDefault="00E2204B">
            <w:pPr>
              <w:pStyle w:val="ConsPlusNormal"/>
              <w:jc w:val="center"/>
            </w:pPr>
            <w:r>
              <w:t>не более 12000</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не более 15 тыс.</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не более 10 тыс.</w:t>
            </w:r>
          </w:p>
        </w:tc>
        <w:tc>
          <w:tcPr>
            <w:tcW w:w="1050" w:type="dxa"/>
            <w:vAlign w:val="center"/>
          </w:tcPr>
          <w:p w:rsidR="00E2204B" w:rsidRDefault="00E2204B">
            <w:pPr>
              <w:pStyle w:val="ConsPlusNormal"/>
              <w:jc w:val="center"/>
            </w:pPr>
            <w:r>
              <w:t>не более 5 тыс.</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15 тыс.</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более 10 тыс.</w:t>
            </w:r>
          </w:p>
        </w:tc>
        <w:tc>
          <w:tcPr>
            <w:tcW w:w="1277" w:type="dxa"/>
            <w:vAlign w:val="center"/>
          </w:tcPr>
          <w:p w:rsidR="00E2204B" w:rsidRDefault="00E2204B">
            <w:pPr>
              <w:pStyle w:val="ConsPlusNormal"/>
              <w:jc w:val="center"/>
            </w:pPr>
            <w:r>
              <w:t>не более 5 тыс.</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t>5</w:t>
            </w:r>
          </w:p>
        </w:tc>
        <w:tc>
          <w:tcPr>
            <w:tcW w:w="1260" w:type="dxa"/>
            <w:vMerge w:val="restart"/>
            <w:vAlign w:val="center"/>
          </w:tcPr>
          <w:p w:rsidR="00E2204B" w:rsidRDefault="00E2204B">
            <w:pPr>
              <w:pStyle w:val="ConsPlusNormal"/>
              <w:jc w:val="center"/>
            </w:pPr>
            <w:r>
              <w:t>34.10.22</w:t>
            </w:r>
          </w:p>
          <w:p w:rsidR="00E2204B" w:rsidRDefault="00E2204B">
            <w:pPr>
              <w:pStyle w:val="ConsPlusNormal"/>
              <w:jc w:val="center"/>
            </w:pPr>
            <w:r>
              <w:t>(29.10.22)</w:t>
            </w:r>
          </w:p>
        </w:tc>
        <w:tc>
          <w:tcPr>
            <w:tcW w:w="1440" w:type="dxa"/>
            <w:vMerge w:val="restart"/>
            <w:vAlign w:val="center"/>
          </w:tcPr>
          <w:p w:rsidR="00E2204B" w:rsidRDefault="00E2204B">
            <w:pPr>
              <w:pStyle w:val="ConsPlusNormal"/>
            </w:pPr>
            <w:r>
              <w:t>Автомобили легковые</w:t>
            </w:r>
          </w:p>
          <w:p w:rsidR="00E2204B" w:rsidRDefault="00E2204B">
            <w:pPr>
              <w:pStyle w:val="ConsPlusNormal"/>
            </w:pPr>
            <w:r>
              <w:t xml:space="preserve">(Средства транспортные с двигателем с искровым зажиганием, с рабочим объемом </w:t>
            </w:r>
            <w:r>
              <w:lastRenderedPageBreak/>
              <w:t>цилиндров более 1500 см</w:t>
            </w:r>
            <w:r>
              <w:rPr>
                <w:vertAlign w:val="superscript"/>
              </w:rPr>
              <w:t>3</w:t>
            </w:r>
            <w:r>
              <w:t>, новые)</w:t>
            </w:r>
          </w:p>
        </w:tc>
        <w:tc>
          <w:tcPr>
            <w:tcW w:w="737" w:type="dxa"/>
            <w:vAlign w:val="center"/>
          </w:tcPr>
          <w:p w:rsidR="00E2204B" w:rsidRDefault="00E2204B">
            <w:pPr>
              <w:pStyle w:val="ConsPlusNormal"/>
              <w:jc w:val="center"/>
            </w:pPr>
            <w:r>
              <w:lastRenderedPageBreak/>
              <w:t>251</w:t>
            </w:r>
          </w:p>
        </w:tc>
        <w:tc>
          <w:tcPr>
            <w:tcW w:w="624" w:type="dxa"/>
            <w:vAlign w:val="center"/>
          </w:tcPr>
          <w:p w:rsidR="00E2204B" w:rsidRDefault="00E2204B">
            <w:pPr>
              <w:pStyle w:val="ConsPlusNormal"/>
              <w:jc w:val="center"/>
            </w:pPr>
            <w:r>
              <w:t>лошадиная сила</w:t>
            </w:r>
          </w:p>
        </w:tc>
        <w:tc>
          <w:tcPr>
            <w:tcW w:w="1245" w:type="dxa"/>
            <w:vMerge w:val="restart"/>
            <w:vAlign w:val="center"/>
          </w:tcPr>
          <w:p w:rsidR="00E2204B" w:rsidRDefault="00E2204B">
            <w:pPr>
              <w:pStyle w:val="ConsPlusNormal"/>
            </w:pPr>
            <w:r>
              <w:t>мощность двигателя, комплектация, предельная цена</w:t>
            </w:r>
          </w:p>
        </w:tc>
        <w:tc>
          <w:tcPr>
            <w:tcW w:w="1311" w:type="dxa"/>
            <w:vAlign w:val="center"/>
          </w:tcPr>
          <w:p w:rsidR="00E2204B" w:rsidRDefault="00E2204B">
            <w:pPr>
              <w:pStyle w:val="ConsPlusNormal"/>
              <w:jc w:val="center"/>
            </w:pPr>
            <w:r>
              <w:t>не более 200</w:t>
            </w:r>
          </w:p>
        </w:tc>
        <w:tc>
          <w:tcPr>
            <w:tcW w:w="1260" w:type="dxa"/>
            <w:vAlign w:val="center"/>
          </w:tcPr>
          <w:p w:rsidR="00E2204B" w:rsidRDefault="00E2204B">
            <w:pPr>
              <w:pStyle w:val="ConsPlusNormal"/>
              <w:jc w:val="center"/>
            </w:pPr>
            <w:r>
              <w:t>не более 200</w:t>
            </w:r>
          </w:p>
        </w:tc>
        <w:tc>
          <w:tcPr>
            <w:tcW w:w="1080" w:type="dxa"/>
            <w:vAlign w:val="center"/>
          </w:tcPr>
          <w:p w:rsidR="00E2204B" w:rsidRDefault="00E2204B">
            <w:pPr>
              <w:pStyle w:val="ConsPlusNormal"/>
              <w:jc w:val="center"/>
            </w:pPr>
            <w:r>
              <w:t>не более 200</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jc w:val="center"/>
            </w:pPr>
            <w:r>
              <w:t>не более 200</w:t>
            </w:r>
          </w:p>
        </w:tc>
        <w:tc>
          <w:tcPr>
            <w:tcW w:w="1800" w:type="dxa"/>
            <w:vAlign w:val="center"/>
          </w:tcPr>
          <w:p w:rsidR="00E2204B" w:rsidRDefault="00E2204B">
            <w:pPr>
              <w:pStyle w:val="ConsPlusNormal"/>
              <w:jc w:val="center"/>
            </w:pPr>
            <w:r>
              <w:t>не более 200</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Pr>
          <w:p w:rsidR="00E2204B" w:rsidRDefault="00E2204B"/>
        </w:tc>
        <w:tc>
          <w:tcPr>
            <w:tcW w:w="1311" w:type="dxa"/>
            <w:vAlign w:val="center"/>
          </w:tcPr>
          <w:p w:rsidR="00E2204B" w:rsidRDefault="00E2204B">
            <w:pPr>
              <w:pStyle w:val="ConsPlusNormal"/>
              <w:jc w:val="center"/>
            </w:pPr>
            <w:r>
              <w:t>не более 2,5 млн.</w:t>
            </w:r>
          </w:p>
        </w:tc>
        <w:tc>
          <w:tcPr>
            <w:tcW w:w="1260" w:type="dxa"/>
            <w:vAlign w:val="center"/>
          </w:tcPr>
          <w:p w:rsidR="00E2204B" w:rsidRDefault="00E2204B">
            <w:pPr>
              <w:pStyle w:val="ConsPlusNormal"/>
              <w:jc w:val="center"/>
            </w:pPr>
            <w:r>
              <w:t>не более 2 млн.</w:t>
            </w:r>
          </w:p>
        </w:tc>
        <w:tc>
          <w:tcPr>
            <w:tcW w:w="1080" w:type="dxa"/>
            <w:vAlign w:val="center"/>
          </w:tcPr>
          <w:p w:rsidR="00E2204B" w:rsidRDefault="00E2204B">
            <w:pPr>
              <w:pStyle w:val="ConsPlusNormal"/>
              <w:jc w:val="center"/>
            </w:pPr>
            <w:r>
              <w:t>не более 1,5 млн.</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2,5 млн.</w:t>
            </w:r>
          </w:p>
        </w:tc>
        <w:tc>
          <w:tcPr>
            <w:tcW w:w="1800" w:type="dxa"/>
            <w:vAlign w:val="center"/>
          </w:tcPr>
          <w:p w:rsidR="00E2204B" w:rsidRDefault="00E2204B">
            <w:pPr>
              <w:pStyle w:val="ConsPlusNormal"/>
              <w:jc w:val="center"/>
            </w:pPr>
            <w:r>
              <w:t>не более 1,5 млн.</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lastRenderedPageBreak/>
              <w:t>6</w:t>
            </w:r>
          </w:p>
        </w:tc>
        <w:tc>
          <w:tcPr>
            <w:tcW w:w="1260" w:type="dxa"/>
            <w:vMerge w:val="restart"/>
            <w:vAlign w:val="center"/>
          </w:tcPr>
          <w:p w:rsidR="00E2204B" w:rsidRDefault="00E2204B">
            <w:pPr>
              <w:pStyle w:val="ConsPlusNormal"/>
              <w:jc w:val="center"/>
            </w:pPr>
            <w:r>
              <w:t>34.10.30</w:t>
            </w:r>
          </w:p>
          <w:p w:rsidR="00E2204B" w:rsidRDefault="00E2204B">
            <w:pPr>
              <w:pStyle w:val="ConsPlusNormal"/>
              <w:jc w:val="center"/>
            </w:pPr>
            <w:r>
              <w:t>(29.10.30)</w:t>
            </w:r>
          </w:p>
        </w:tc>
        <w:tc>
          <w:tcPr>
            <w:tcW w:w="1440" w:type="dxa"/>
            <w:vMerge w:val="restart"/>
            <w:vAlign w:val="center"/>
          </w:tcPr>
          <w:p w:rsidR="00E2204B" w:rsidRDefault="00E2204B">
            <w:pPr>
              <w:pStyle w:val="ConsPlusNormal"/>
            </w:pPr>
            <w:r>
              <w:t>Средства автотранспортные для перевозки 10 человек и более</w:t>
            </w:r>
          </w:p>
          <w:p w:rsidR="00E2204B" w:rsidRDefault="00E2204B">
            <w:pPr>
              <w:pStyle w:val="ConsPlusNormal"/>
            </w:pPr>
            <w:r>
              <w:t>(Средства</w:t>
            </w:r>
          </w:p>
          <w:p w:rsidR="00E2204B" w:rsidRDefault="00E2204B">
            <w:pPr>
              <w:pStyle w:val="ConsPlusNormal"/>
            </w:pPr>
            <w:r>
              <w:t>автотранспортные для перевозки 10 или более человек)</w:t>
            </w:r>
          </w:p>
        </w:tc>
        <w:tc>
          <w:tcPr>
            <w:tcW w:w="737" w:type="dxa"/>
            <w:vAlign w:val="center"/>
          </w:tcPr>
          <w:p w:rsidR="00E2204B" w:rsidRDefault="00E2204B">
            <w:pPr>
              <w:pStyle w:val="ConsPlusNormal"/>
              <w:jc w:val="center"/>
            </w:pPr>
            <w:r>
              <w:t>251</w:t>
            </w:r>
          </w:p>
        </w:tc>
        <w:tc>
          <w:tcPr>
            <w:tcW w:w="624" w:type="dxa"/>
            <w:vAlign w:val="center"/>
          </w:tcPr>
          <w:p w:rsidR="00E2204B" w:rsidRDefault="00E2204B">
            <w:pPr>
              <w:pStyle w:val="ConsPlusNormal"/>
              <w:jc w:val="center"/>
            </w:pPr>
            <w:r>
              <w:t>лошадиная сила</w:t>
            </w:r>
          </w:p>
        </w:tc>
        <w:tc>
          <w:tcPr>
            <w:tcW w:w="1245" w:type="dxa"/>
            <w:vMerge w:val="restart"/>
            <w:vAlign w:val="center"/>
          </w:tcPr>
          <w:p w:rsidR="00E2204B" w:rsidRDefault="00E2204B">
            <w:pPr>
              <w:pStyle w:val="ConsPlusNormal"/>
            </w:pPr>
            <w:r>
              <w:t>мощность двигателя, комплектация</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менее 130</w:t>
            </w:r>
          </w:p>
        </w:tc>
        <w:tc>
          <w:tcPr>
            <w:tcW w:w="1520" w:type="dxa"/>
            <w:vAlign w:val="center"/>
          </w:tcPr>
          <w:p w:rsidR="00E2204B" w:rsidRDefault="00E2204B">
            <w:pPr>
              <w:pStyle w:val="ConsPlusNormal"/>
              <w:jc w:val="center"/>
            </w:pPr>
          </w:p>
        </w:tc>
        <w:tc>
          <w:tcPr>
            <w:tcW w:w="1677" w:type="dxa"/>
            <w:vMerge w:val="restart"/>
            <w:vAlign w:val="center"/>
          </w:tcPr>
          <w:p w:rsidR="00E2204B" w:rsidRDefault="00E2204B">
            <w:pPr>
              <w:pStyle w:val="ConsPlusNormal"/>
              <w:jc w:val="center"/>
            </w:pPr>
            <w:r>
              <w:t>характеристики товаров, работ, услуг указываются в расчете на учреждение</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Pr>
          <w:p w:rsidR="00E2204B" w:rsidRDefault="00E2204B"/>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Merge/>
          </w:tcPr>
          <w:p w:rsidR="00E2204B" w:rsidRDefault="00E2204B"/>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4800000</w:t>
            </w:r>
          </w:p>
        </w:tc>
        <w:tc>
          <w:tcPr>
            <w:tcW w:w="1520" w:type="dxa"/>
            <w:vAlign w:val="center"/>
          </w:tcPr>
          <w:p w:rsidR="00E2204B" w:rsidRDefault="00E2204B">
            <w:pPr>
              <w:pStyle w:val="ConsPlusNormal"/>
              <w:jc w:val="center"/>
            </w:pPr>
          </w:p>
        </w:tc>
        <w:tc>
          <w:tcPr>
            <w:tcW w:w="1677" w:type="dxa"/>
            <w:vMerge/>
          </w:tcPr>
          <w:p w:rsidR="00E2204B" w:rsidRDefault="00E2204B"/>
        </w:tc>
      </w:tr>
      <w:tr w:rsidR="00E2204B">
        <w:tc>
          <w:tcPr>
            <w:tcW w:w="602" w:type="dxa"/>
            <w:vMerge w:val="restart"/>
            <w:vAlign w:val="center"/>
          </w:tcPr>
          <w:p w:rsidR="00E2204B" w:rsidRDefault="00E2204B">
            <w:pPr>
              <w:pStyle w:val="ConsPlusNormal"/>
              <w:jc w:val="center"/>
            </w:pPr>
            <w:r>
              <w:t>7</w:t>
            </w:r>
          </w:p>
        </w:tc>
        <w:tc>
          <w:tcPr>
            <w:tcW w:w="1260" w:type="dxa"/>
            <w:vMerge w:val="restart"/>
            <w:vAlign w:val="center"/>
          </w:tcPr>
          <w:p w:rsidR="00E2204B" w:rsidRDefault="00E2204B">
            <w:pPr>
              <w:pStyle w:val="ConsPlusNormal"/>
              <w:jc w:val="center"/>
            </w:pPr>
            <w:r>
              <w:t>34. 10.41</w:t>
            </w:r>
          </w:p>
          <w:p w:rsidR="00E2204B" w:rsidRDefault="00E2204B">
            <w:pPr>
              <w:pStyle w:val="ConsPlusNormal"/>
              <w:jc w:val="center"/>
            </w:pPr>
            <w:r>
              <w:t>(29.10.41)</w:t>
            </w:r>
          </w:p>
        </w:tc>
        <w:tc>
          <w:tcPr>
            <w:tcW w:w="1440" w:type="dxa"/>
            <w:vMerge w:val="restart"/>
            <w:vAlign w:val="center"/>
          </w:tcPr>
          <w:p w:rsidR="00E2204B" w:rsidRDefault="00E2204B">
            <w:pPr>
              <w:pStyle w:val="ConsPlusNormal"/>
            </w:pPr>
            <w:r>
              <w:t>Средства автотранспортные грузовы (Средства</w:t>
            </w:r>
          </w:p>
          <w:p w:rsidR="00E2204B" w:rsidRDefault="00E2204B">
            <w:pPr>
              <w:pStyle w:val="ConsPlusNormal"/>
            </w:pPr>
            <w:r>
              <w:t>автотранспортные грузовы с поршневым двигателем внутреннего сгорания с воспламенением от сжатия (дизелем или полудизелем), новые)</w:t>
            </w:r>
          </w:p>
        </w:tc>
        <w:tc>
          <w:tcPr>
            <w:tcW w:w="737" w:type="dxa"/>
            <w:vAlign w:val="center"/>
          </w:tcPr>
          <w:p w:rsidR="00E2204B" w:rsidRDefault="00E2204B">
            <w:pPr>
              <w:pStyle w:val="ConsPlusNormal"/>
              <w:jc w:val="center"/>
            </w:pPr>
            <w:r>
              <w:t>251</w:t>
            </w:r>
          </w:p>
        </w:tc>
        <w:tc>
          <w:tcPr>
            <w:tcW w:w="624" w:type="dxa"/>
            <w:vAlign w:val="center"/>
          </w:tcPr>
          <w:p w:rsidR="00E2204B" w:rsidRDefault="00E2204B">
            <w:pPr>
              <w:pStyle w:val="ConsPlusNormal"/>
              <w:jc w:val="center"/>
            </w:pPr>
            <w:r>
              <w:t>лошадиная сила</w:t>
            </w:r>
          </w:p>
        </w:tc>
        <w:tc>
          <w:tcPr>
            <w:tcW w:w="1245" w:type="dxa"/>
            <w:vMerge w:val="restart"/>
            <w:vAlign w:val="center"/>
          </w:tcPr>
          <w:p w:rsidR="00E2204B" w:rsidRDefault="00E2204B">
            <w:pPr>
              <w:pStyle w:val="ConsPlusNormal"/>
            </w:pPr>
            <w:r>
              <w:t>мощность двигателя, комплектация</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val="restart"/>
            <w:vAlign w:val="center"/>
          </w:tcPr>
          <w:p w:rsidR="00E2204B" w:rsidRDefault="00E2204B">
            <w:pPr>
              <w:pStyle w:val="ConsPlusNormal"/>
              <w:jc w:val="center"/>
            </w:pPr>
            <w:r>
              <w:t>характеристики товаров, работ, услуг указываются в расчете на учреждение</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Pr>
          <w:p w:rsidR="00E2204B" w:rsidRDefault="00E2204B"/>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12500000</w:t>
            </w:r>
          </w:p>
        </w:tc>
        <w:tc>
          <w:tcPr>
            <w:tcW w:w="1520" w:type="dxa"/>
            <w:vAlign w:val="center"/>
          </w:tcPr>
          <w:p w:rsidR="00E2204B" w:rsidRDefault="00E2204B">
            <w:pPr>
              <w:pStyle w:val="ConsPlusNormal"/>
              <w:jc w:val="center"/>
            </w:pPr>
          </w:p>
        </w:tc>
        <w:tc>
          <w:tcPr>
            <w:tcW w:w="1677" w:type="dxa"/>
            <w:vMerge/>
          </w:tcPr>
          <w:p w:rsidR="00E2204B" w:rsidRDefault="00E2204B"/>
        </w:tc>
      </w:tr>
      <w:tr w:rsidR="00E2204B">
        <w:tc>
          <w:tcPr>
            <w:tcW w:w="602" w:type="dxa"/>
            <w:vMerge w:val="restart"/>
            <w:vAlign w:val="center"/>
          </w:tcPr>
          <w:p w:rsidR="00E2204B" w:rsidRDefault="00E2204B">
            <w:pPr>
              <w:pStyle w:val="ConsPlusNormal"/>
              <w:jc w:val="center"/>
            </w:pPr>
            <w:r>
              <w:lastRenderedPageBreak/>
              <w:t>8</w:t>
            </w:r>
          </w:p>
        </w:tc>
        <w:tc>
          <w:tcPr>
            <w:tcW w:w="1260" w:type="dxa"/>
            <w:vMerge w:val="restart"/>
            <w:vAlign w:val="center"/>
          </w:tcPr>
          <w:p w:rsidR="00E2204B" w:rsidRDefault="00E2204B">
            <w:pPr>
              <w:pStyle w:val="ConsPlusNormal"/>
              <w:jc w:val="center"/>
            </w:pPr>
            <w:r>
              <w:t>36.11.11</w:t>
            </w:r>
          </w:p>
          <w:p w:rsidR="00E2204B" w:rsidRDefault="00E2204B">
            <w:pPr>
              <w:pStyle w:val="ConsPlusNormal"/>
              <w:jc w:val="center"/>
            </w:pPr>
            <w:r>
              <w:t>(31.01.11.1 50)</w:t>
            </w:r>
          </w:p>
        </w:tc>
        <w:tc>
          <w:tcPr>
            <w:tcW w:w="1440" w:type="dxa"/>
            <w:vMerge w:val="restart"/>
            <w:vAlign w:val="center"/>
          </w:tcPr>
          <w:p w:rsidR="00E2204B" w:rsidRDefault="00E2204B">
            <w:pPr>
              <w:pStyle w:val="ConsPlusNormal"/>
            </w:pPr>
            <w:r>
              <w:t>Мебель для сидения с металлическим каркасом (Мебель для сидения, преимущественно с металлическим каркасом)</w:t>
            </w: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материал (металл), обивочные материалы</w:t>
            </w:r>
          </w:p>
        </w:tc>
        <w:tc>
          <w:tcPr>
            <w:tcW w:w="1311" w:type="dxa"/>
            <w:vMerge w:val="restart"/>
            <w:vAlign w:val="center"/>
          </w:tcPr>
          <w:p w:rsidR="00E2204B" w:rsidRDefault="00E2204B">
            <w:pPr>
              <w:pStyle w:val="ConsPlusNormal"/>
              <w:jc w:val="center"/>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260" w:type="dxa"/>
            <w:vMerge w:val="restart"/>
            <w:vAlign w:val="center"/>
          </w:tcPr>
          <w:p w:rsidR="00E2204B" w:rsidRDefault="00E2204B">
            <w:pPr>
              <w:pStyle w:val="ConsPlusNormal"/>
              <w:jc w:val="center"/>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080" w:type="dxa"/>
            <w:vMerge w:val="restart"/>
            <w:vAlign w:val="center"/>
          </w:tcPr>
          <w:p w:rsidR="00E2204B" w:rsidRDefault="00E2204B">
            <w:pPr>
              <w:pStyle w:val="ConsPlusNormal"/>
              <w:jc w:val="center"/>
            </w:pPr>
            <w: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00" w:type="dxa"/>
            <w:vMerge w:val="restart"/>
            <w:vAlign w:val="center"/>
          </w:tcPr>
          <w:p w:rsidR="00E2204B" w:rsidRDefault="00E2204B">
            <w:pPr>
              <w:pStyle w:val="ConsPlusNormal"/>
              <w:jc w:val="center"/>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903" w:type="dxa"/>
            <w:vMerge w:val="restart"/>
            <w:vAlign w:val="center"/>
          </w:tcPr>
          <w:p w:rsidR="00E2204B" w:rsidRDefault="00E2204B">
            <w:pPr>
              <w:pStyle w:val="ConsPlusNormal"/>
              <w:jc w:val="center"/>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050" w:type="dxa"/>
            <w:vMerge w:val="restart"/>
            <w:vAlign w:val="center"/>
          </w:tcPr>
          <w:p w:rsidR="00E2204B" w:rsidRDefault="00E2204B">
            <w:pPr>
              <w:pStyle w:val="ConsPlusNormal"/>
              <w:jc w:val="center"/>
            </w:pPr>
            <w: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825" w:type="dxa"/>
            <w:vMerge w:val="restart"/>
            <w:vAlign w:val="center"/>
          </w:tcPr>
          <w:p w:rsidR="00E2204B" w:rsidRDefault="00E2204B">
            <w:pPr>
              <w:pStyle w:val="ConsPlusNormal"/>
              <w:jc w:val="center"/>
            </w:pPr>
            <w:r>
              <w:t>предельное значение - ткань; возможные значения: нетканые материалы</w:t>
            </w:r>
          </w:p>
        </w:tc>
        <w:tc>
          <w:tcPr>
            <w:tcW w:w="1045" w:type="dxa"/>
            <w:vAlign w:val="center"/>
          </w:tcPr>
          <w:p w:rsidR="00E2204B" w:rsidRDefault="00E2204B">
            <w:pPr>
              <w:pStyle w:val="ConsPlusNormal"/>
            </w:pPr>
            <w:r>
              <w:t>материал</w:t>
            </w:r>
          </w:p>
        </w:tc>
        <w:tc>
          <w:tcPr>
            <w:tcW w:w="1725" w:type="dxa"/>
            <w:vAlign w:val="center"/>
          </w:tcPr>
          <w:p w:rsidR="00E2204B" w:rsidRDefault="00E2204B">
            <w:pPr>
              <w:pStyle w:val="ConsPlusNormal"/>
              <w:jc w:val="center"/>
            </w:pPr>
            <w:r>
              <w:t>металл</w:t>
            </w:r>
          </w:p>
        </w:tc>
        <w:tc>
          <w:tcPr>
            <w:tcW w:w="1800" w:type="dxa"/>
            <w:vAlign w:val="center"/>
          </w:tcPr>
          <w:p w:rsidR="00E2204B" w:rsidRDefault="00E2204B">
            <w:pPr>
              <w:pStyle w:val="ConsPlusNormal"/>
              <w:jc w:val="center"/>
            </w:pPr>
            <w:r>
              <w:t>металл</w:t>
            </w:r>
          </w:p>
        </w:tc>
        <w:tc>
          <w:tcPr>
            <w:tcW w:w="1620" w:type="dxa"/>
            <w:vAlign w:val="center"/>
          </w:tcPr>
          <w:p w:rsidR="00E2204B" w:rsidRDefault="00E2204B">
            <w:pPr>
              <w:pStyle w:val="ConsPlusNormal"/>
              <w:jc w:val="center"/>
            </w:pPr>
            <w:r>
              <w:t>металл</w:t>
            </w:r>
          </w:p>
        </w:tc>
        <w:tc>
          <w:tcPr>
            <w:tcW w:w="1440" w:type="dxa"/>
            <w:vAlign w:val="center"/>
          </w:tcPr>
          <w:p w:rsidR="00E2204B" w:rsidRDefault="00E2204B">
            <w:pPr>
              <w:pStyle w:val="ConsPlusNormal"/>
              <w:jc w:val="center"/>
            </w:pPr>
            <w:r>
              <w:t>металл</w:t>
            </w:r>
          </w:p>
        </w:tc>
        <w:tc>
          <w:tcPr>
            <w:tcW w:w="1277" w:type="dxa"/>
            <w:vAlign w:val="center"/>
          </w:tcPr>
          <w:p w:rsidR="00E2204B" w:rsidRDefault="00E2204B">
            <w:pPr>
              <w:pStyle w:val="ConsPlusNormal"/>
              <w:jc w:val="center"/>
            </w:pPr>
            <w:r>
              <w:t>металл</w:t>
            </w:r>
          </w:p>
        </w:tc>
        <w:tc>
          <w:tcPr>
            <w:tcW w:w="1238" w:type="dxa"/>
            <w:vAlign w:val="center"/>
          </w:tcPr>
          <w:p w:rsidR="00E2204B" w:rsidRDefault="00E2204B">
            <w:pPr>
              <w:pStyle w:val="ConsPlusNormal"/>
              <w:jc w:val="center"/>
            </w:pPr>
            <w:r>
              <w:t>металл</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val="restart"/>
            <w:vAlign w:val="center"/>
          </w:tcPr>
          <w:p w:rsidR="00E2204B" w:rsidRDefault="00E2204B">
            <w:pPr>
              <w:pStyle w:val="ConsPlusNormal"/>
            </w:pPr>
            <w:r>
              <w:t>обивочные материалы</w:t>
            </w:r>
          </w:p>
        </w:tc>
        <w:tc>
          <w:tcPr>
            <w:tcW w:w="1725" w:type="dxa"/>
            <w:vAlign w:val="center"/>
          </w:tcPr>
          <w:p w:rsidR="00E2204B" w:rsidRDefault="00E2204B">
            <w:pPr>
              <w:pStyle w:val="ConsPlusNormal"/>
              <w:jc w:val="center"/>
            </w:pPr>
            <w:r>
              <w:t>предельное значение - кожа натуральная</w:t>
            </w:r>
          </w:p>
        </w:tc>
        <w:tc>
          <w:tcPr>
            <w:tcW w:w="1800" w:type="dxa"/>
            <w:vAlign w:val="center"/>
          </w:tcPr>
          <w:p w:rsidR="00E2204B" w:rsidRDefault="00E2204B">
            <w:pPr>
              <w:pStyle w:val="ConsPlusNormal"/>
              <w:jc w:val="center"/>
            </w:pPr>
            <w:r>
              <w:t>предельное значение - кожа натуральная</w:t>
            </w:r>
          </w:p>
        </w:tc>
        <w:tc>
          <w:tcPr>
            <w:tcW w:w="1620" w:type="dxa"/>
            <w:vAlign w:val="center"/>
          </w:tcPr>
          <w:p w:rsidR="00E2204B" w:rsidRDefault="00E2204B">
            <w:pPr>
              <w:pStyle w:val="ConsPlusNormal"/>
              <w:jc w:val="center"/>
            </w:pPr>
            <w:r>
              <w:t>предельное значение искусственная кожа</w:t>
            </w:r>
          </w:p>
        </w:tc>
        <w:tc>
          <w:tcPr>
            <w:tcW w:w="1440" w:type="dxa"/>
            <w:vAlign w:val="center"/>
          </w:tcPr>
          <w:p w:rsidR="00E2204B" w:rsidRDefault="00E2204B">
            <w:pPr>
              <w:pStyle w:val="ConsPlusNormal"/>
              <w:jc w:val="center"/>
            </w:pPr>
            <w:r>
              <w:t>предельное значение - искусственная кожа</w:t>
            </w:r>
          </w:p>
        </w:tc>
        <w:tc>
          <w:tcPr>
            <w:tcW w:w="1277" w:type="dxa"/>
            <w:vAlign w:val="center"/>
          </w:tcPr>
          <w:p w:rsidR="00E2204B" w:rsidRDefault="00E2204B">
            <w:pPr>
              <w:pStyle w:val="ConsPlusNormal"/>
              <w:jc w:val="center"/>
            </w:pPr>
            <w:r>
              <w:t>предельное значение - искусственная кожа</w:t>
            </w:r>
          </w:p>
        </w:tc>
        <w:tc>
          <w:tcPr>
            <w:tcW w:w="1238" w:type="dxa"/>
            <w:vAlign w:val="center"/>
          </w:tcPr>
          <w:p w:rsidR="00E2204B" w:rsidRDefault="00E2204B">
            <w:pPr>
              <w:pStyle w:val="ConsPlusNormal"/>
              <w:jc w:val="center"/>
            </w:pPr>
            <w:r>
              <w:t>предельное значение - ткань</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800"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62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44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277"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238" w:type="dxa"/>
            <w:vAlign w:val="center"/>
          </w:tcPr>
          <w:p w:rsidR="00E2204B" w:rsidRDefault="00E2204B">
            <w:pPr>
              <w:pStyle w:val="ConsPlusNormal"/>
              <w:jc w:val="center"/>
            </w:pPr>
            <w:r>
              <w:t>возможные значения: нетканые материалы</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60000</w:t>
            </w:r>
          </w:p>
        </w:tc>
        <w:tc>
          <w:tcPr>
            <w:tcW w:w="1800" w:type="dxa"/>
            <w:vAlign w:val="center"/>
          </w:tcPr>
          <w:p w:rsidR="00E2204B" w:rsidRDefault="00E2204B">
            <w:pPr>
              <w:pStyle w:val="ConsPlusNormal"/>
              <w:jc w:val="center"/>
            </w:pPr>
            <w:r>
              <w:t>не более 50000</w:t>
            </w:r>
          </w:p>
        </w:tc>
        <w:tc>
          <w:tcPr>
            <w:tcW w:w="1620" w:type="dxa"/>
            <w:vAlign w:val="center"/>
          </w:tcPr>
          <w:p w:rsidR="00E2204B" w:rsidRDefault="00E2204B">
            <w:pPr>
              <w:pStyle w:val="ConsPlusNormal"/>
              <w:jc w:val="center"/>
            </w:pPr>
            <w:r>
              <w:t>не более 30000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15000</w:t>
            </w:r>
          </w:p>
        </w:tc>
        <w:tc>
          <w:tcPr>
            <w:tcW w:w="1238" w:type="dxa"/>
            <w:vAlign w:val="center"/>
          </w:tcPr>
          <w:p w:rsidR="00E2204B" w:rsidRDefault="00E2204B">
            <w:pPr>
              <w:pStyle w:val="ConsPlusNormal"/>
              <w:jc w:val="center"/>
            </w:pPr>
            <w:r>
              <w:t>не более 15000</w:t>
            </w:r>
          </w:p>
        </w:tc>
        <w:tc>
          <w:tcPr>
            <w:tcW w:w="1520" w:type="dxa"/>
            <w:vAlign w:val="center"/>
          </w:tcPr>
          <w:p w:rsidR="00E2204B" w:rsidRDefault="00E2204B">
            <w:pPr>
              <w:pStyle w:val="ConsPlusNormal"/>
              <w:jc w:val="center"/>
            </w:pPr>
            <w:r>
              <w:t>не более 15000</w:t>
            </w:r>
          </w:p>
        </w:tc>
        <w:tc>
          <w:tcPr>
            <w:tcW w:w="1677" w:type="dxa"/>
            <w:vAlign w:val="center"/>
          </w:tcPr>
          <w:p w:rsidR="00E2204B" w:rsidRDefault="00E2204B">
            <w:pPr>
              <w:pStyle w:val="ConsPlusNormal"/>
              <w:jc w:val="center"/>
            </w:pPr>
          </w:p>
        </w:tc>
      </w:tr>
      <w:tr w:rsidR="00E2204B">
        <w:tc>
          <w:tcPr>
            <w:tcW w:w="602" w:type="dxa"/>
            <w:vMerge w:val="restart"/>
            <w:tcBorders>
              <w:bottom w:val="nil"/>
            </w:tcBorders>
            <w:vAlign w:val="center"/>
          </w:tcPr>
          <w:p w:rsidR="00E2204B" w:rsidRDefault="00E2204B">
            <w:pPr>
              <w:pStyle w:val="ConsPlusNormal"/>
              <w:jc w:val="center"/>
            </w:pPr>
            <w:r>
              <w:t>9</w:t>
            </w:r>
          </w:p>
        </w:tc>
        <w:tc>
          <w:tcPr>
            <w:tcW w:w="1260" w:type="dxa"/>
            <w:vMerge w:val="restart"/>
            <w:tcBorders>
              <w:bottom w:val="nil"/>
            </w:tcBorders>
            <w:vAlign w:val="center"/>
          </w:tcPr>
          <w:p w:rsidR="00E2204B" w:rsidRDefault="00E2204B">
            <w:pPr>
              <w:pStyle w:val="ConsPlusNormal"/>
              <w:jc w:val="center"/>
            </w:pPr>
            <w:r>
              <w:t>36.11.12</w:t>
            </w:r>
          </w:p>
          <w:p w:rsidR="00E2204B" w:rsidRDefault="00E2204B">
            <w:pPr>
              <w:pStyle w:val="ConsPlusNormal"/>
              <w:jc w:val="center"/>
            </w:pPr>
            <w:r>
              <w:t>(31.01.12.1 60)</w:t>
            </w:r>
          </w:p>
        </w:tc>
        <w:tc>
          <w:tcPr>
            <w:tcW w:w="1440" w:type="dxa"/>
            <w:vMerge w:val="restart"/>
            <w:tcBorders>
              <w:bottom w:val="nil"/>
            </w:tcBorders>
            <w:vAlign w:val="center"/>
          </w:tcPr>
          <w:p w:rsidR="00E2204B" w:rsidRDefault="00E2204B">
            <w:pPr>
              <w:pStyle w:val="ConsPlusNormal"/>
            </w:pPr>
            <w:r>
              <w:t>Мебель для сидения с деревянным каркасом</w:t>
            </w:r>
          </w:p>
          <w:p w:rsidR="00E2204B" w:rsidRDefault="00E2204B">
            <w:pPr>
              <w:pStyle w:val="ConsPlusNormal"/>
            </w:pPr>
            <w:r>
              <w:lastRenderedPageBreak/>
              <w:t>(Мебель для сидения, преимущественно с деревянным каркасом)</w:t>
            </w: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материал (вид древесины)</w:t>
            </w:r>
          </w:p>
        </w:tc>
        <w:tc>
          <w:tcPr>
            <w:tcW w:w="1311" w:type="dxa"/>
            <w:vMerge w:val="restart"/>
            <w:vAlign w:val="center"/>
          </w:tcPr>
          <w:p w:rsidR="00E2204B" w:rsidRDefault="00E2204B">
            <w:pPr>
              <w:pStyle w:val="ConsPlusNormal"/>
              <w:jc w:val="center"/>
            </w:pPr>
            <w:r>
              <w:t xml:space="preserve">предельное значение - массив древесины </w:t>
            </w:r>
            <w:r>
              <w:lastRenderedPageBreak/>
              <w:t>"ценных"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260" w:type="dxa"/>
            <w:vMerge w:val="restart"/>
            <w:vAlign w:val="center"/>
          </w:tcPr>
          <w:p w:rsidR="00E2204B" w:rsidRDefault="00E2204B">
            <w:pPr>
              <w:pStyle w:val="ConsPlusNormal"/>
              <w:jc w:val="center"/>
            </w:pPr>
            <w:r>
              <w:lastRenderedPageBreak/>
              <w:t xml:space="preserve">предельное значение - массив древесины </w:t>
            </w:r>
            <w:r>
              <w:lastRenderedPageBreak/>
              <w:t>"ценных"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080" w:type="dxa"/>
            <w:vMerge w:val="restart"/>
            <w:vAlign w:val="center"/>
          </w:tcPr>
          <w:p w:rsidR="00E2204B" w:rsidRDefault="00E2204B">
            <w:pPr>
              <w:pStyle w:val="ConsPlusNormal"/>
              <w:jc w:val="center"/>
            </w:pPr>
            <w:r>
              <w:lastRenderedPageBreak/>
              <w:t xml:space="preserve">предельное значение - массив </w:t>
            </w:r>
            <w:r>
              <w:lastRenderedPageBreak/>
              <w:t>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900" w:type="dxa"/>
            <w:vMerge w:val="restart"/>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903" w:type="dxa"/>
            <w:vMerge w:val="restart"/>
            <w:vAlign w:val="center"/>
          </w:tcPr>
          <w:p w:rsidR="00E2204B" w:rsidRDefault="00E2204B">
            <w:pPr>
              <w:pStyle w:val="ConsPlusNormal"/>
              <w:jc w:val="center"/>
            </w:pPr>
            <w:r>
              <w:lastRenderedPageBreak/>
              <w:t xml:space="preserve">возможное значение - </w:t>
            </w:r>
            <w:r>
              <w:lastRenderedPageBreak/>
              <w:t>древесина хвойных и мягколиственных пород: береза, лиственница, сосна, ель</w:t>
            </w:r>
          </w:p>
        </w:tc>
        <w:tc>
          <w:tcPr>
            <w:tcW w:w="1050" w:type="dxa"/>
            <w:vMerge w:val="restart"/>
            <w:vAlign w:val="center"/>
          </w:tcPr>
          <w:p w:rsidR="00E2204B" w:rsidRDefault="00E2204B">
            <w:pPr>
              <w:pStyle w:val="ConsPlusNormal"/>
              <w:jc w:val="center"/>
            </w:pPr>
            <w:r>
              <w:lastRenderedPageBreak/>
              <w:t xml:space="preserve">возможное значение - </w:t>
            </w:r>
            <w:r>
              <w:lastRenderedPageBreak/>
              <w:t>древесина хвойных и мягколиственных пород: береза, лиственница, сосна, ель</w:t>
            </w:r>
          </w:p>
        </w:tc>
        <w:tc>
          <w:tcPr>
            <w:tcW w:w="825" w:type="dxa"/>
            <w:vMerge w:val="restart"/>
            <w:vAlign w:val="center"/>
          </w:tcPr>
          <w:p w:rsidR="00E2204B" w:rsidRDefault="00E2204B">
            <w:pPr>
              <w:pStyle w:val="ConsPlusNormal"/>
              <w:jc w:val="center"/>
            </w:pPr>
            <w:r>
              <w:lastRenderedPageBreak/>
              <w:t xml:space="preserve">возможное значение - </w:t>
            </w:r>
            <w:r>
              <w:lastRenderedPageBreak/>
              <w:t>древесина хвойных и мягколиственных пород: береза, лиственница, сосна, ель</w:t>
            </w:r>
          </w:p>
        </w:tc>
        <w:tc>
          <w:tcPr>
            <w:tcW w:w="1045" w:type="dxa"/>
            <w:vMerge w:val="restart"/>
            <w:vAlign w:val="center"/>
          </w:tcPr>
          <w:p w:rsidR="00E2204B" w:rsidRDefault="00E2204B">
            <w:pPr>
              <w:pStyle w:val="ConsPlusNormal"/>
            </w:pPr>
            <w:r>
              <w:lastRenderedPageBreak/>
              <w:t>материал (вид древесины)</w:t>
            </w:r>
          </w:p>
        </w:tc>
        <w:tc>
          <w:tcPr>
            <w:tcW w:w="1725" w:type="dxa"/>
            <w:vAlign w:val="center"/>
          </w:tcPr>
          <w:p w:rsidR="00E2204B" w:rsidRDefault="00E2204B">
            <w:pPr>
              <w:pStyle w:val="ConsPlusNormal"/>
              <w:jc w:val="center"/>
            </w:pPr>
            <w:r>
              <w:t xml:space="preserve">предельное значение массив древесины "ценных" пород </w:t>
            </w:r>
            <w:r>
              <w:lastRenderedPageBreak/>
              <w:t>(твердолиственных и тропических)</w:t>
            </w:r>
          </w:p>
        </w:tc>
        <w:tc>
          <w:tcPr>
            <w:tcW w:w="1800" w:type="dxa"/>
            <w:vAlign w:val="center"/>
          </w:tcPr>
          <w:p w:rsidR="00E2204B" w:rsidRDefault="00E2204B">
            <w:pPr>
              <w:pStyle w:val="ConsPlusNormal"/>
              <w:jc w:val="center"/>
            </w:pPr>
            <w:r>
              <w:lastRenderedPageBreak/>
              <w:t xml:space="preserve">предельное значение - массив древесины </w:t>
            </w:r>
            <w:r>
              <w:lastRenderedPageBreak/>
              <w:t>"ценных" пород (твердолиственных и тропических)</w:t>
            </w:r>
          </w:p>
        </w:tc>
        <w:tc>
          <w:tcPr>
            <w:tcW w:w="1620" w:type="dxa"/>
            <w:vAlign w:val="center"/>
          </w:tcPr>
          <w:p w:rsidR="00E2204B" w:rsidRDefault="00E2204B">
            <w:pPr>
              <w:pStyle w:val="ConsPlusNormal"/>
              <w:jc w:val="center"/>
            </w:pPr>
            <w:r>
              <w:lastRenderedPageBreak/>
              <w:t xml:space="preserve">предельное значение массив древесины </w:t>
            </w:r>
            <w:r>
              <w:lastRenderedPageBreak/>
              <w:t>"ценных" пород (твердолиственных и тропических)</w:t>
            </w:r>
          </w:p>
        </w:tc>
        <w:tc>
          <w:tcPr>
            <w:tcW w:w="1440" w:type="dxa"/>
            <w:tcBorders>
              <w:bottom w:val="nil"/>
            </w:tcBorders>
            <w:vAlign w:val="center"/>
          </w:tcPr>
          <w:p w:rsidR="00E2204B" w:rsidRDefault="00E2204B">
            <w:pPr>
              <w:pStyle w:val="ConsPlusNormal"/>
              <w:jc w:val="center"/>
            </w:pPr>
          </w:p>
        </w:tc>
        <w:tc>
          <w:tcPr>
            <w:tcW w:w="1277" w:type="dxa"/>
            <w:vMerge w:val="restart"/>
            <w:vAlign w:val="center"/>
          </w:tcPr>
          <w:p w:rsidR="00E2204B" w:rsidRDefault="00E2204B">
            <w:pPr>
              <w:pStyle w:val="ConsPlusNormal"/>
              <w:jc w:val="center"/>
            </w:pPr>
            <w:r>
              <w:t xml:space="preserve">возможное значение - древесина хвойных и </w:t>
            </w:r>
            <w:r>
              <w:lastRenderedPageBreak/>
              <w:t>мягколиственных пород: береза, лиственница, сосна, ель</w:t>
            </w:r>
          </w:p>
        </w:tc>
        <w:tc>
          <w:tcPr>
            <w:tcW w:w="1238" w:type="dxa"/>
            <w:vMerge w:val="restart"/>
            <w:vAlign w:val="center"/>
          </w:tcPr>
          <w:p w:rsidR="00E2204B" w:rsidRDefault="00E2204B">
            <w:pPr>
              <w:pStyle w:val="ConsPlusNormal"/>
              <w:jc w:val="center"/>
            </w:pPr>
            <w:r>
              <w:lastRenderedPageBreak/>
              <w:t xml:space="preserve">возможное значение - древесина хвойных и </w:t>
            </w:r>
            <w:r>
              <w:lastRenderedPageBreak/>
              <w:t>мягколиственных пород: береза, лиственница, сосна, ель</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древесина хвойных и мягколиственных пород: береза, лиственница, сосна, ель</w:t>
            </w:r>
          </w:p>
        </w:tc>
        <w:tc>
          <w:tcPr>
            <w:tcW w:w="1800" w:type="dxa"/>
            <w:vAlign w:val="center"/>
          </w:tcPr>
          <w:p w:rsidR="00E2204B" w:rsidRDefault="00E2204B">
            <w:pPr>
              <w:pStyle w:val="ConsPlusNormal"/>
              <w:jc w:val="center"/>
            </w:pPr>
            <w:r>
              <w:t>возможные значения: древесина хвойных и мягколиственных пород: береза, лиственница, сосна, ель</w:t>
            </w:r>
          </w:p>
        </w:tc>
        <w:tc>
          <w:tcPr>
            <w:tcW w:w="1620" w:type="dxa"/>
            <w:vAlign w:val="center"/>
          </w:tcPr>
          <w:p w:rsidR="00E2204B" w:rsidRDefault="00E2204B">
            <w:pPr>
              <w:pStyle w:val="ConsPlusNormal"/>
              <w:jc w:val="center"/>
            </w:pPr>
            <w:r>
              <w:t>возможные значения: древесина хвойных и мягколиственных пород: береза, лиственница, сосна, ель</w:t>
            </w:r>
          </w:p>
        </w:tc>
        <w:tc>
          <w:tcPr>
            <w:tcW w:w="1440" w:type="dxa"/>
            <w:tcBorders>
              <w:top w:val="nil"/>
            </w:tcBorders>
            <w:vAlign w:val="center"/>
          </w:tcPr>
          <w:p w:rsidR="00E2204B" w:rsidRDefault="00E2204B">
            <w:pPr>
              <w:pStyle w:val="ConsPlusNormal"/>
              <w:jc w:val="center"/>
            </w:pPr>
            <w:r>
              <w:t>возможное значение - древесина хвойных и мягколиственных пород: береза, лиственница, сосна, ель</w:t>
            </w:r>
          </w:p>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ind w:firstLine="540"/>
              <w:jc w:val="both"/>
            </w:pPr>
          </w:p>
        </w:tc>
        <w:tc>
          <w:tcPr>
            <w:tcW w:w="1677" w:type="dxa"/>
            <w:vAlign w:val="center"/>
          </w:tcPr>
          <w:p w:rsidR="00E2204B" w:rsidRDefault="00E2204B">
            <w:pPr>
              <w:pStyle w:val="ConsPlusNormal"/>
              <w:jc w:val="center"/>
            </w:pP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обивочные материалы</w:t>
            </w:r>
          </w:p>
        </w:tc>
        <w:tc>
          <w:tcPr>
            <w:tcW w:w="1311" w:type="dxa"/>
            <w:vMerge w:val="restart"/>
            <w:vAlign w:val="center"/>
          </w:tcPr>
          <w:p w:rsidR="00E2204B" w:rsidRDefault="00E2204B">
            <w:pPr>
              <w:pStyle w:val="ConsPlusNormal"/>
              <w:jc w:val="center"/>
            </w:pPr>
            <w:r>
              <w:t>предельное значение - кожа натуральная</w:t>
            </w:r>
            <w:r>
              <w:lastRenderedPageBreak/>
              <w:t>; возможные значения: искусственная кожа, мебельный (искусственный) мех, искусственная замша (микрофибра), ткань, нетканые материалы</w:t>
            </w:r>
          </w:p>
        </w:tc>
        <w:tc>
          <w:tcPr>
            <w:tcW w:w="1260" w:type="dxa"/>
            <w:vMerge w:val="restart"/>
            <w:vAlign w:val="center"/>
          </w:tcPr>
          <w:p w:rsidR="00E2204B" w:rsidRDefault="00E2204B">
            <w:pPr>
              <w:pStyle w:val="ConsPlusNormal"/>
              <w:jc w:val="center"/>
            </w:pPr>
            <w:r>
              <w:lastRenderedPageBreak/>
              <w:t>предельное значение - кожа натуральна</w:t>
            </w:r>
            <w:r>
              <w:lastRenderedPageBreak/>
              <w:t>я; возможные значения: искусственная кожа, мебельный (искусственный мех, искусственная замша (микрофибра), ткань, нетканые материалы</w:t>
            </w:r>
          </w:p>
        </w:tc>
        <w:tc>
          <w:tcPr>
            <w:tcW w:w="1080" w:type="dxa"/>
            <w:vMerge w:val="restart"/>
            <w:vAlign w:val="center"/>
          </w:tcPr>
          <w:p w:rsidR="00E2204B" w:rsidRDefault="00E2204B">
            <w:pPr>
              <w:pStyle w:val="ConsPlusNormal"/>
              <w:jc w:val="center"/>
            </w:pPr>
            <w:r>
              <w:lastRenderedPageBreak/>
              <w:t xml:space="preserve">предельное значение - кожа </w:t>
            </w:r>
            <w:r>
              <w:lastRenderedPageBreak/>
              <w:t>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900" w:type="dxa"/>
            <w:vMerge w:val="restart"/>
            <w:vAlign w:val="center"/>
          </w:tcPr>
          <w:p w:rsidR="00E2204B" w:rsidRDefault="00E2204B">
            <w:pPr>
              <w:pStyle w:val="ConsPlusNormal"/>
              <w:jc w:val="center"/>
            </w:pPr>
            <w:r>
              <w:lastRenderedPageBreak/>
              <w:t xml:space="preserve">предельное значение - </w:t>
            </w:r>
            <w:r>
              <w:lastRenderedPageBreak/>
              <w:t>искусственная кожа; возможные значения: мебельный (искусственный) мех, искусственная замша (микрофи бра), ткань, нетканые материалы</w:t>
            </w:r>
          </w:p>
        </w:tc>
        <w:tc>
          <w:tcPr>
            <w:tcW w:w="903" w:type="dxa"/>
            <w:vMerge w:val="restart"/>
            <w:vAlign w:val="center"/>
          </w:tcPr>
          <w:p w:rsidR="00E2204B" w:rsidRDefault="00E2204B">
            <w:pPr>
              <w:pStyle w:val="ConsPlusNormal"/>
              <w:jc w:val="center"/>
            </w:pPr>
            <w:r>
              <w:lastRenderedPageBreak/>
              <w:t xml:space="preserve">предельное значение - </w:t>
            </w:r>
            <w:r>
              <w:lastRenderedPageBreak/>
              <w:t>искусственная кожа; возможные значения: мебельный (искусственны й) мех, искусственная замша (микрофи бра), ткань, нетканые материалы</w:t>
            </w:r>
          </w:p>
        </w:tc>
        <w:tc>
          <w:tcPr>
            <w:tcW w:w="1050" w:type="dxa"/>
            <w:vMerge w:val="restart"/>
            <w:vAlign w:val="center"/>
          </w:tcPr>
          <w:p w:rsidR="00E2204B" w:rsidRDefault="00E2204B">
            <w:pPr>
              <w:pStyle w:val="ConsPlusNormal"/>
              <w:jc w:val="center"/>
            </w:pPr>
            <w:r>
              <w:lastRenderedPageBreak/>
              <w:t xml:space="preserve">предельное значение - </w:t>
            </w:r>
            <w:r>
              <w:lastRenderedPageBreak/>
              <w:t>искусственная кожа; возможные значения: мебельный (искусственный) мех, искусственная замша (микрофибра), ткань, нетканые материалы</w:t>
            </w:r>
          </w:p>
        </w:tc>
        <w:tc>
          <w:tcPr>
            <w:tcW w:w="825" w:type="dxa"/>
            <w:vMerge w:val="restart"/>
            <w:vAlign w:val="center"/>
          </w:tcPr>
          <w:p w:rsidR="00E2204B" w:rsidRDefault="00E2204B">
            <w:pPr>
              <w:pStyle w:val="ConsPlusNormal"/>
              <w:jc w:val="center"/>
            </w:pPr>
            <w:r>
              <w:lastRenderedPageBreak/>
              <w:t xml:space="preserve">предельное значение - </w:t>
            </w:r>
            <w:r>
              <w:lastRenderedPageBreak/>
              <w:t>ткань; возможное значение: нетканые материалы</w:t>
            </w:r>
          </w:p>
        </w:tc>
        <w:tc>
          <w:tcPr>
            <w:tcW w:w="1045" w:type="dxa"/>
            <w:vMerge w:val="restart"/>
            <w:vAlign w:val="center"/>
          </w:tcPr>
          <w:p w:rsidR="00E2204B" w:rsidRDefault="00E2204B">
            <w:pPr>
              <w:pStyle w:val="ConsPlusNormal"/>
            </w:pPr>
            <w:r>
              <w:lastRenderedPageBreak/>
              <w:t>обивочные материалы</w:t>
            </w:r>
          </w:p>
        </w:tc>
        <w:tc>
          <w:tcPr>
            <w:tcW w:w="1725" w:type="dxa"/>
            <w:vAlign w:val="center"/>
          </w:tcPr>
          <w:p w:rsidR="00E2204B" w:rsidRDefault="00E2204B">
            <w:pPr>
              <w:pStyle w:val="ConsPlusNormal"/>
              <w:jc w:val="center"/>
            </w:pPr>
            <w:r>
              <w:t>предельное значение - кожа натуральная</w:t>
            </w:r>
          </w:p>
        </w:tc>
        <w:tc>
          <w:tcPr>
            <w:tcW w:w="1800" w:type="dxa"/>
            <w:vAlign w:val="center"/>
          </w:tcPr>
          <w:p w:rsidR="00E2204B" w:rsidRDefault="00E2204B">
            <w:pPr>
              <w:pStyle w:val="ConsPlusNormal"/>
              <w:jc w:val="center"/>
            </w:pPr>
            <w:r>
              <w:t>предельное значение - кожа натуральная</w:t>
            </w:r>
          </w:p>
        </w:tc>
        <w:tc>
          <w:tcPr>
            <w:tcW w:w="1620" w:type="dxa"/>
            <w:vAlign w:val="center"/>
          </w:tcPr>
          <w:p w:rsidR="00E2204B" w:rsidRDefault="00E2204B">
            <w:pPr>
              <w:pStyle w:val="ConsPlusNormal"/>
              <w:jc w:val="center"/>
            </w:pPr>
            <w:r>
              <w:t>предельное значение - искусственная кожа</w:t>
            </w:r>
          </w:p>
        </w:tc>
        <w:tc>
          <w:tcPr>
            <w:tcW w:w="1440" w:type="dxa"/>
            <w:vAlign w:val="center"/>
          </w:tcPr>
          <w:p w:rsidR="00E2204B" w:rsidRDefault="00E2204B">
            <w:pPr>
              <w:pStyle w:val="ConsPlusNormal"/>
              <w:jc w:val="center"/>
            </w:pPr>
            <w:r>
              <w:t>предельное значение - искусственная кожа</w:t>
            </w:r>
          </w:p>
        </w:tc>
        <w:tc>
          <w:tcPr>
            <w:tcW w:w="1277" w:type="dxa"/>
            <w:vAlign w:val="center"/>
          </w:tcPr>
          <w:p w:rsidR="00E2204B" w:rsidRDefault="00E2204B">
            <w:pPr>
              <w:pStyle w:val="ConsPlusNormal"/>
              <w:jc w:val="center"/>
            </w:pPr>
            <w:r>
              <w:t>предельное значение - искусственная кожа</w:t>
            </w:r>
          </w:p>
        </w:tc>
        <w:tc>
          <w:tcPr>
            <w:tcW w:w="1238" w:type="dxa"/>
            <w:vAlign w:val="center"/>
          </w:tcPr>
          <w:p w:rsidR="00E2204B" w:rsidRDefault="00E2204B">
            <w:pPr>
              <w:pStyle w:val="ConsPlusNormal"/>
              <w:jc w:val="center"/>
            </w:pPr>
            <w:r>
              <w:t>предельное значение - ткань</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800"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62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440" w:type="dxa"/>
            <w:vAlign w:val="center"/>
          </w:tcPr>
          <w:p w:rsidR="00E2204B" w:rsidRDefault="00E2204B">
            <w:pPr>
              <w:pStyle w:val="ConsPlusNormal"/>
              <w:jc w:val="center"/>
            </w:pPr>
            <w:r>
              <w:t>мебельный (искусственный) мех, искусственная замша (микрофибра), ткань, нетканые материалы</w:t>
            </w:r>
          </w:p>
        </w:tc>
        <w:tc>
          <w:tcPr>
            <w:tcW w:w="1277"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и ткань, нетканые материалы</w:t>
            </w:r>
          </w:p>
        </w:tc>
        <w:tc>
          <w:tcPr>
            <w:tcW w:w="1238" w:type="dxa"/>
            <w:vAlign w:val="center"/>
          </w:tcPr>
          <w:p w:rsidR="00E2204B" w:rsidRDefault="00E2204B">
            <w:pPr>
              <w:pStyle w:val="ConsPlusNormal"/>
              <w:jc w:val="center"/>
            </w:pPr>
            <w:r>
              <w:t>возможное значение: нетканые материалы</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350000</w:t>
            </w:r>
          </w:p>
        </w:tc>
        <w:tc>
          <w:tcPr>
            <w:tcW w:w="1800" w:type="dxa"/>
            <w:vAlign w:val="center"/>
          </w:tcPr>
          <w:p w:rsidR="00E2204B" w:rsidRDefault="00E2204B">
            <w:pPr>
              <w:pStyle w:val="ConsPlusNormal"/>
              <w:jc w:val="center"/>
            </w:pPr>
            <w:r>
              <w:t>не более 80000</w:t>
            </w:r>
          </w:p>
        </w:tc>
        <w:tc>
          <w:tcPr>
            <w:tcW w:w="1620" w:type="dxa"/>
            <w:vAlign w:val="center"/>
          </w:tcPr>
          <w:p w:rsidR="00E2204B" w:rsidRDefault="00E2204B">
            <w:pPr>
              <w:pStyle w:val="ConsPlusNormal"/>
              <w:jc w:val="center"/>
            </w:pPr>
            <w:r>
              <w:t>не более 3500</w:t>
            </w:r>
          </w:p>
        </w:tc>
        <w:tc>
          <w:tcPr>
            <w:tcW w:w="1440" w:type="dxa"/>
            <w:vAlign w:val="center"/>
          </w:tcPr>
          <w:p w:rsidR="00E2204B" w:rsidRDefault="00E2204B">
            <w:pPr>
              <w:pStyle w:val="ConsPlusNormal"/>
              <w:jc w:val="center"/>
            </w:pPr>
            <w:r>
              <w:t>не более 3500</w:t>
            </w:r>
          </w:p>
        </w:tc>
        <w:tc>
          <w:tcPr>
            <w:tcW w:w="1277" w:type="dxa"/>
            <w:vAlign w:val="center"/>
          </w:tcPr>
          <w:p w:rsidR="00E2204B" w:rsidRDefault="00E2204B">
            <w:pPr>
              <w:pStyle w:val="ConsPlusNormal"/>
              <w:jc w:val="center"/>
            </w:pPr>
            <w:r>
              <w:t>не более 3500</w:t>
            </w:r>
          </w:p>
        </w:tc>
        <w:tc>
          <w:tcPr>
            <w:tcW w:w="1238" w:type="dxa"/>
            <w:vAlign w:val="center"/>
          </w:tcPr>
          <w:p w:rsidR="00E2204B" w:rsidRDefault="00E2204B">
            <w:pPr>
              <w:pStyle w:val="ConsPlusNormal"/>
              <w:jc w:val="center"/>
            </w:pPr>
            <w:r>
              <w:t>не более 3500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t>10</w:t>
            </w:r>
          </w:p>
        </w:tc>
        <w:tc>
          <w:tcPr>
            <w:tcW w:w="1260" w:type="dxa"/>
            <w:vMerge w:val="restart"/>
            <w:vAlign w:val="center"/>
          </w:tcPr>
          <w:p w:rsidR="00E2204B" w:rsidRDefault="00E2204B">
            <w:pPr>
              <w:pStyle w:val="ConsPlusNormal"/>
              <w:jc w:val="center"/>
            </w:pPr>
            <w:r>
              <w:t>36.12.11</w:t>
            </w:r>
          </w:p>
          <w:p w:rsidR="00E2204B" w:rsidRDefault="00E2204B">
            <w:pPr>
              <w:pStyle w:val="ConsPlusNormal"/>
              <w:jc w:val="center"/>
            </w:pPr>
            <w:r>
              <w:t>(31.01.11)</w:t>
            </w:r>
          </w:p>
        </w:tc>
        <w:tc>
          <w:tcPr>
            <w:tcW w:w="1440" w:type="dxa"/>
            <w:vMerge w:val="restart"/>
            <w:vAlign w:val="center"/>
          </w:tcPr>
          <w:p w:rsidR="00E2204B" w:rsidRDefault="00E2204B">
            <w:pPr>
              <w:pStyle w:val="ConsPlusNormal"/>
            </w:pPr>
            <w:r>
              <w:t>Мебель металлическая для офисов, административных</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Align w:val="center"/>
          </w:tcPr>
          <w:p w:rsidR="00E2204B" w:rsidRDefault="00E2204B">
            <w:pPr>
              <w:pStyle w:val="ConsPlusNormal"/>
            </w:pPr>
            <w:r>
              <w:t>материал (металл)</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материал</w:t>
            </w:r>
          </w:p>
        </w:tc>
        <w:tc>
          <w:tcPr>
            <w:tcW w:w="1725" w:type="dxa"/>
            <w:vAlign w:val="center"/>
          </w:tcPr>
          <w:p w:rsidR="00E2204B" w:rsidRDefault="00E2204B">
            <w:pPr>
              <w:pStyle w:val="ConsPlusNormal"/>
              <w:jc w:val="center"/>
            </w:pPr>
            <w:r>
              <w:t>металл</w:t>
            </w:r>
          </w:p>
        </w:tc>
        <w:tc>
          <w:tcPr>
            <w:tcW w:w="1800" w:type="dxa"/>
            <w:vAlign w:val="center"/>
          </w:tcPr>
          <w:p w:rsidR="00E2204B" w:rsidRDefault="00E2204B">
            <w:pPr>
              <w:pStyle w:val="ConsPlusNormal"/>
              <w:jc w:val="center"/>
            </w:pPr>
            <w:r>
              <w:t>металл</w:t>
            </w:r>
          </w:p>
        </w:tc>
        <w:tc>
          <w:tcPr>
            <w:tcW w:w="1620" w:type="dxa"/>
            <w:vAlign w:val="center"/>
          </w:tcPr>
          <w:p w:rsidR="00E2204B" w:rsidRDefault="00E2204B">
            <w:pPr>
              <w:pStyle w:val="ConsPlusNormal"/>
              <w:jc w:val="center"/>
            </w:pPr>
            <w:r>
              <w:t>металл</w:t>
            </w:r>
          </w:p>
        </w:tc>
        <w:tc>
          <w:tcPr>
            <w:tcW w:w="1440" w:type="dxa"/>
            <w:vAlign w:val="center"/>
          </w:tcPr>
          <w:p w:rsidR="00E2204B" w:rsidRDefault="00E2204B">
            <w:pPr>
              <w:pStyle w:val="ConsPlusNormal"/>
              <w:jc w:val="center"/>
            </w:pPr>
            <w:r>
              <w:t>металл</w:t>
            </w:r>
          </w:p>
        </w:tc>
        <w:tc>
          <w:tcPr>
            <w:tcW w:w="1277" w:type="dxa"/>
            <w:vAlign w:val="center"/>
          </w:tcPr>
          <w:p w:rsidR="00E2204B" w:rsidRDefault="00E2204B">
            <w:pPr>
              <w:pStyle w:val="ConsPlusNormal"/>
              <w:jc w:val="center"/>
            </w:pPr>
            <w:r>
              <w:t>металл</w:t>
            </w:r>
          </w:p>
        </w:tc>
        <w:tc>
          <w:tcPr>
            <w:tcW w:w="1238" w:type="dxa"/>
            <w:vAlign w:val="center"/>
          </w:tcPr>
          <w:p w:rsidR="00E2204B" w:rsidRDefault="00E2204B">
            <w:pPr>
              <w:pStyle w:val="ConsPlusNormal"/>
              <w:jc w:val="center"/>
            </w:pPr>
            <w:r>
              <w:t>металл</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100000</w:t>
            </w:r>
          </w:p>
        </w:tc>
        <w:tc>
          <w:tcPr>
            <w:tcW w:w="1800" w:type="dxa"/>
            <w:vAlign w:val="center"/>
          </w:tcPr>
          <w:p w:rsidR="00E2204B" w:rsidRDefault="00E2204B">
            <w:pPr>
              <w:pStyle w:val="ConsPlusNormal"/>
              <w:jc w:val="center"/>
            </w:pPr>
            <w:r>
              <w:t>не более 40000</w:t>
            </w:r>
          </w:p>
        </w:tc>
        <w:tc>
          <w:tcPr>
            <w:tcW w:w="1620" w:type="dxa"/>
            <w:vAlign w:val="center"/>
          </w:tcPr>
          <w:p w:rsidR="00E2204B" w:rsidRDefault="00E2204B">
            <w:pPr>
              <w:pStyle w:val="ConsPlusNormal"/>
              <w:jc w:val="center"/>
            </w:pPr>
            <w:r>
              <w:t>не более 30000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30000</w:t>
            </w:r>
          </w:p>
        </w:tc>
        <w:tc>
          <w:tcPr>
            <w:tcW w:w="1238" w:type="dxa"/>
            <w:vAlign w:val="center"/>
          </w:tcPr>
          <w:p w:rsidR="00E2204B" w:rsidRDefault="00E2204B">
            <w:pPr>
              <w:pStyle w:val="ConsPlusNormal"/>
              <w:jc w:val="center"/>
            </w:pPr>
            <w:r>
              <w:t>не более 30000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t>11</w:t>
            </w:r>
          </w:p>
        </w:tc>
        <w:tc>
          <w:tcPr>
            <w:tcW w:w="1260" w:type="dxa"/>
            <w:vMerge w:val="restart"/>
            <w:vAlign w:val="center"/>
          </w:tcPr>
          <w:p w:rsidR="00E2204B" w:rsidRDefault="00E2204B">
            <w:pPr>
              <w:pStyle w:val="ConsPlusNormal"/>
              <w:jc w:val="center"/>
            </w:pPr>
            <w:r>
              <w:t>36.12.12 (31.01.12)</w:t>
            </w:r>
          </w:p>
        </w:tc>
        <w:tc>
          <w:tcPr>
            <w:tcW w:w="1440" w:type="dxa"/>
            <w:vMerge w:val="restart"/>
            <w:vAlign w:val="center"/>
          </w:tcPr>
          <w:p w:rsidR="00E2204B" w:rsidRDefault="00E2204B">
            <w:pPr>
              <w:pStyle w:val="ConsPlusNormal"/>
            </w:pPr>
            <w:r>
              <w:t xml:space="preserve">Мебель деревянная </w:t>
            </w:r>
            <w:r>
              <w:lastRenderedPageBreak/>
              <w:t>для офисов, административных помещений, учебных заведений, учреждений культуры и т.п. (Мебель деревянная для офисов)</w:t>
            </w: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 xml:space="preserve">материал (вид </w:t>
            </w:r>
            <w:r>
              <w:lastRenderedPageBreak/>
              <w:t>древесины)</w:t>
            </w:r>
          </w:p>
        </w:tc>
        <w:tc>
          <w:tcPr>
            <w:tcW w:w="1311" w:type="dxa"/>
            <w:vMerge w:val="restart"/>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 возможные значения: древесина хвойных и мягколиственных пород</w:t>
            </w:r>
          </w:p>
        </w:tc>
        <w:tc>
          <w:tcPr>
            <w:tcW w:w="1260" w:type="dxa"/>
            <w:vMerge w:val="restart"/>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 возможные значения: древесина хвойных и мягколиственных пород</w:t>
            </w:r>
          </w:p>
        </w:tc>
        <w:tc>
          <w:tcPr>
            <w:tcW w:w="1080" w:type="dxa"/>
            <w:vMerge w:val="restart"/>
            <w:vAlign w:val="center"/>
          </w:tcPr>
          <w:p w:rsidR="00E2204B" w:rsidRDefault="00E2204B">
            <w:pPr>
              <w:pStyle w:val="ConsPlusNormal"/>
              <w:jc w:val="center"/>
            </w:pPr>
            <w:r>
              <w:lastRenderedPageBreak/>
              <w:t xml:space="preserve">предельное </w:t>
            </w:r>
            <w:r>
              <w:lastRenderedPageBreak/>
              <w:t>значение - массив древесины древесины "ценных" пород (твердолиственных и тропических); возможные значения: древесина хвойных и мягколиственных пород</w:t>
            </w:r>
          </w:p>
        </w:tc>
        <w:tc>
          <w:tcPr>
            <w:tcW w:w="900" w:type="dxa"/>
            <w:vMerge w:val="restart"/>
            <w:vAlign w:val="center"/>
          </w:tcPr>
          <w:p w:rsidR="00E2204B" w:rsidRDefault="00E2204B">
            <w:pPr>
              <w:pStyle w:val="ConsPlusNormal"/>
              <w:jc w:val="center"/>
            </w:pPr>
            <w:r>
              <w:lastRenderedPageBreak/>
              <w:t xml:space="preserve">предельное </w:t>
            </w:r>
            <w:r>
              <w:lastRenderedPageBreak/>
              <w:t>значение - массив древесины "ценных" пород (твердолиственных и тропических); возможные значения: древесина хвойных и мягколиственных пород</w:t>
            </w:r>
          </w:p>
        </w:tc>
        <w:tc>
          <w:tcPr>
            <w:tcW w:w="903" w:type="dxa"/>
            <w:vMerge w:val="restart"/>
            <w:vAlign w:val="center"/>
          </w:tcPr>
          <w:p w:rsidR="00E2204B" w:rsidRDefault="00E2204B">
            <w:pPr>
              <w:pStyle w:val="ConsPlusNormal"/>
              <w:jc w:val="center"/>
            </w:pPr>
            <w:r>
              <w:lastRenderedPageBreak/>
              <w:t xml:space="preserve">возможные </w:t>
            </w:r>
            <w:r>
              <w:lastRenderedPageBreak/>
              <w:t>значения - древесина хвойных и мягколиственных пород</w:t>
            </w:r>
          </w:p>
        </w:tc>
        <w:tc>
          <w:tcPr>
            <w:tcW w:w="1050" w:type="dxa"/>
            <w:vMerge w:val="restart"/>
            <w:vAlign w:val="center"/>
          </w:tcPr>
          <w:p w:rsidR="00E2204B" w:rsidRDefault="00E2204B">
            <w:pPr>
              <w:pStyle w:val="ConsPlusNormal"/>
              <w:jc w:val="center"/>
            </w:pPr>
            <w:r>
              <w:lastRenderedPageBreak/>
              <w:t xml:space="preserve">возможные </w:t>
            </w:r>
            <w:r>
              <w:lastRenderedPageBreak/>
              <w:t>значения - древесина хвойных и мягколиственных пород</w:t>
            </w:r>
          </w:p>
        </w:tc>
        <w:tc>
          <w:tcPr>
            <w:tcW w:w="825" w:type="dxa"/>
            <w:vMerge w:val="restart"/>
            <w:vAlign w:val="center"/>
          </w:tcPr>
          <w:p w:rsidR="00E2204B" w:rsidRDefault="00E2204B">
            <w:pPr>
              <w:pStyle w:val="ConsPlusNormal"/>
              <w:jc w:val="center"/>
            </w:pPr>
            <w:r>
              <w:lastRenderedPageBreak/>
              <w:t xml:space="preserve">возможные </w:t>
            </w:r>
            <w:r>
              <w:lastRenderedPageBreak/>
              <w:t>значения - древесина хвойных и мягколиственных пород</w:t>
            </w:r>
          </w:p>
        </w:tc>
        <w:tc>
          <w:tcPr>
            <w:tcW w:w="1045" w:type="dxa"/>
            <w:vMerge w:val="restart"/>
            <w:vAlign w:val="center"/>
          </w:tcPr>
          <w:p w:rsidR="00E2204B" w:rsidRDefault="00E2204B">
            <w:pPr>
              <w:pStyle w:val="ConsPlusNormal"/>
            </w:pPr>
            <w:r>
              <w:lastRenderedPageBreak/>
              <w:t xml:space="preserve">материал (вид </w:t>
            </w:r>
            <w:r>
              <w:lastRenderedPageBreak/>
              <w:t>древесины)</w:t>
            </w:r>
          </w:p>
        </w:tc>
        <w:tc>
          <w:tcPr>
            <w:tcW w:w="1725" w:type="dxa"/>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w:t>
            </w:r>
          </w:p>
        </w:tc>
        <w:tc>
          <w:tcPr>
            <w:tcW w:w="1800" w:type="dxa"/>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w:t>
            </w:r>
          </w:p>
        </w:tc>
        <w:tc>
          <w:tcPr>
            <w:tcW w:w="1620" w:type="dxa"/>
            <w:vAlign w:val="center"/>
          </w:tcPr>
          <w:p w:rsidR="00E2204B" w:rsidRDefault="00E2204B">
            <w:pPr>
              <w:pStyle w:val="ConsPlusNormal"/>
              <w:jc w:val="center"/>
            </w:pPr>
            <w:r>
              <w:lastRenderedPageBreak/>
              <w:t xml:space="preserve">предельное значение - </w:t>
            </w:r>
            <w:r>
              <w:lastRenderedPageBreak/>
              <w:t>массив древесины "ценных" пород (твердолиственных и тропических)</w:t>
            </w:r>
          </w:p>
        </w:tc>
        <w:tc>
          <w:tcPr>
            <w:tcW w:w="1440" w:type="dxa"/>
            <w:vMerge w:val="restart"/>
            <w:vAlign w:val="center"/>
          </w:tcPr>
          <w:p w:rsidR="00E2204B" w:rsidRDefault="00E2204B">
            <w:pPr>
              <w:pStyle w:val="ConsPlusNormal"/>
              <w:jc w:val="center"/>
            </w:pPr>
            <w:r>
              <w:lastRenderedPageBreak/>
              <w:t xml:space="preserve">возможные значения - </w:t>
            </w:r>
            <w:r>
              <w:lastRenderedPageBreak/>
              <w:t>древесина хвойных и мягколиственных пород</w:t>
            </w:r>
          </w:p>
        </w:tc>
        <w:tc>
          <w:tcPr>
            <w:tcW w:w="1277" w:type="dxa"/>
            <w:vMerge w:val="restart"/>
            <w:vAlign w:val="center"/>
          </w:tcPr>
          <w:p w:rsidR="00E2204B" w:rsidRDefault="00E2204B">
            <w:pPr>
              <w:pStyle w:val="ConsPlusNormal"/>
              <w:jc w:val="center"/>
            </w:pPr>
            <w:r>
              <w:lastRenderedPageBreak/>
              <w:t xml:space="preserve">возможные значения - </w:t>
            </w:r>
            <w:r>
              <w:lastRenderedPageBreak/>
              <w:t>древесина хвойных и мягколиственных пород</w:t>
            </w:r>
          </w:p>
        </w:tc>
        <w:tc>
          <w:tcPr>
            <w:tcW w:w="1238" w:type="dxa"/>
            <w:vMerge w:val="restart"/>
            <w:vAlign w:val="center"/>
          </w:tcPr>
          <w:p w:rsidR="00E2204B" w:rsidRDefault="00E2204B">
            <w:pPr>
              <w:pStyle w:val="ConsPlusNormal"/>
              <w:jc w:val="center"/>
            </w:pPr>
            <w:r>
              <w:lastRenderedPageBreak/>
              <w:t xml:space="preserve">возможные значения - </w:t>
            </w:r>
            <w:r>
              <w:lastRenderedPageBreak/>
              <w:t>древесина хвойных и мягколиственных пород</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древесина хвойных и мягколиственных пород</w:t>
            </w:r>
          </w:p>
        </w:tc>
        <w:tc>
          <w:tcPr>
            <w:tcW w:w="1800" w:type="dxa"/>
            <w:vAlign w:val="center"/>
          </w:tcPr>
          <w:p w:rsidR="00E2204B" w:rsidRDefault="00E2204B">
            <w:pPr>
              <w:pStyle w:val="ConsPlusNormal"/>
              <w:jc w:val="center"/>
            </w:pPr>
            <w:r>
              <w:t>возможные значения: древесина хвойных и мягколиственных пород</w:t>
            </w:r>
          </w:p>
        </w:tc>
        <w:tc>
          <w:tcPr>
            <w:tcW w:w="1620" w:type="dxa"/>
            <w:vAlign w:val="center"/>
          </w:tcPr>
          <w:p w:rsidR="00E2204B" w:rsidRDefault="00E2204B">
            <w:pPr>
              <w:pStyle w:val="ConsPlusNormal"/>
              <w:jc w:val="center"/>
            </w:pPr>
            <w:r>
              <w:t>возможные значения: древесина хвойных и мягколиственных пород</w:t>
            </w:r>
          </w:p>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400000</w:t>
            </w:r>
          </w:p>
        </w:tc>
        <w:tc>
          <w:tcPr>
            <w:tcW w:w="1800" w:type="dxa"/>
            <w:vAlign w:val="center"/>
          </w:tcPr>
          <w:p w:rsidR="00E2204B" w:rsidRDefault="00E2204B">
            <w:pPr>
              <w:pStyle w:val="ConsPlusNormal"/>
              <w:jc w:val="center"/>
            </w:pPr>
            <w:r>
              <w:t>не более 175000</w:t>
            </w:r>
          </w:p>
        </w:tc>
        <w:tc>
          <w:tcPr>
            <w:tcW w:w="1620" w:type="dxa"/>
            <w:vAlign w:val="center"/>
          </w:tcPr>
          <w:p w:rsidR="00E2204B" w:rsidRDefault="00E2204B">
            <w:pPr>
              <w:pStyle w:val="ConsPlusNormal"/>
              <w:jc w:val="center"/>
            </w:pPr>
            <w:r>
              <w:t>не более 60000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30000</w:t>
            </w:r>
          </w:p>
        </w:tc>
        <w:tc>
          <w:tcPr>
            <w:tcW w:w="1238" w:type="dxa"/>
            <w:vAlign w:val="center"/>
          </w:tcPr>
          <w:p w:rsidR="00E2204B" w:rsidRDefault="00E2204B">
            <w:pPr>
              <w:pStyle w:val="ConsPlusNormal"/>
              <w:jc w:val="center"/>
            </w:pPr>
            <w:r>
              <w:t>не более 30000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26579" w:type="dxa"/>
            <w:gridSpan w:val="22"/>
            <w:vAlign w:val="center"/>
          </w:tcPr>
          <w:p w:rsidR="00E2204B" w:rsidRDefault="00E2204B">
            <w:pPr>
              <w:pStyle w:val="ConsPlusNormal"/>
              <w:jc w:val="center"/>
              <w:outlineLvl w:val="1"/>
            </w:pPr>
            <w:r>
              <w:t>Подведомственные Министерству образования и науки Российской Федерации бюджетные учреждения</w:t>
            </w:r>
          </w:p>
        </w:tc>
      </w:tr>
      <w:tr w:rsidR="00E2204B">
        <w:tc>
          <w:tcPr>
            <w:tcW w:w="26579" w:type="dxa"/>
            <w:gridSpan w:val="22"/>
            <w:vAlign w:val="center"/>
          </w:tcPr>
          <w:p w:rsidR="00E2204B" w:rsidRDefault="00E2204B">
            <w:pPr>
              <w:pStyle w:val="ConsPlusNormal"/>
              <w:jc w:val="center"/>
            </w:pPr>
            <w:r>
              <w:t xml:space="preserve">Отдельные виды товаров, работ, услуг, включенные в </w:t>
            </w:r>
            <w:hyperlink r:id="rId13" w:history="1">
              <w:r>
                <w:rPr>
                  <w:color w:val="0000FF"/>
                </w:rPr>
                <w:t>перечень</w:t>
              </w:r>
            </w:hyperlink>
            <w:r>
              <w:t xml:space="preserve"> отдельных видов товаров, работ, услуг, предусмотренный приложением N 2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w:t>
            </w:r>
          </w:p>
        </w:tc>
      </w:tr>
      <w:tr w:rsidR="00E2204B">
        <w:tc>
          <w:tcPr>
            <w:tcW w:w="602" w:type="dxa"/>
            <w:vMerge w:val="restart"/>
            <w:tcBorders>
              <w:bottom w:val="nil"/>
            </w:tcBorders>
            <w:vAlign w:val="center"/>
          </w:tcPr>
          <w:p w:rsidR="00E2204B" w:rsidRDefault="00E2204B">
            <w:pPr>
              <w:pStyle w:val="ConsPlusNormal"/>
            </w:pPr>
          </w:p>
        </w:tc>
        <w:tc>
          <w:tcPr>
            <w:tcW w:w="1260" w:type="dxa"/>
            <w:vMerge w:val="restart"/>
            <w:tcBorders>
              <w:bottom w:val="nil"/>
            </w:tcBorders>
            <w:vAlign w:val="center"/>
          </w:tcPr>
          <w:p w:rsidR="00E2204B" w:rsidRDefault="00E2204B">
            <w:pPr>
              <w:pStyle w:val="ConsPlusNormal"/>
            </w:pPr>
          </w:p>
        </w:tc>
        <w:tc>
          <w:tcPr>
            <w:tcW w:w="1440" w:type="dxa"/>
            <w:vMerge w:val="restart"/>
            <w:tcBorders>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bottom w:val="nil"/>
            </w:tcBorders>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ноутбук</w:t>
            </w:r>
          </w:p>
        </w:tc>
        <w:tc>
          <w:tcPr>
            <w:tcW w:w="1800" w:type="dxa"/>
            <w:vAlign w:val="center"/>
          </w:tcPr>
          <w:p w:rsidR="00E2204B" w:rsidRDefault="00E2204B">
            <w:pPr>
              <w:pStyle w:val="ConsPlusNormal"/>
              <w:jc w:val="center"/>
            </w:pPr>
            <w:r>
              <w:t>ноутбук</w:t>
            </w:r>
          </w:p>
        </w:tc>
        <w:tc>
          <w:tcPr>
            <w:tcW w:w="1620" w:type="dxa"/>
            <w:vAlign w:val="center"/>
          </w:tcPr>
          <w:p w:rsidR="00E2204B" w:rsidRDefault="00E2204B">
            <w:pPr>
              <w:pStyle w:val="ConsPlusNormal"/>
              <w:jc w:val="center"/>
            </w:pPr>
            <w:r>
              <w:t>ноутбук</w:t>
            </w:r>
          </w:p>
        </w:tc>
        <w:tc>
          <w:tcPr>
            <w:tcW w:w="1440" w:type="dxa"/>
            <w:vAlign w:val="center"/>
          </w:tcPr>
          <w:p w:rsidR="00E2204B" w:rsidRDefault="00E2204B">
            <w:pPr>
              <w:pStyle w:val="ConsPlusNormal"/>
              <w:jc w:val="center"/>
            </w:pPr>
            <w:r>
              <w:t>ноутбук</w:t>
            </w:r>
          </w:p>
        </w:tc>
        <w:tc>
          <w:tcPr>
            <w:tcW w:w="1277" w:type="dxa"/>
            <w:vAlign w:val="center"/>
          </w:tcPr>
          <w:p w:rsidR="00E2204B" w:rsidRDefault="00E2204B">
            <w:pPr>
              <w:pStyle w:val="ConsPlusNormal"/>
              <w:jc w:val="center"/>
            </w:pPr>
            <w:r>
              <w:t>ноутбук</w:t>
            </w:r>
          </w:p>
        </w:tc>
        <w:tc>
          <w:tcPr>
            <w:tcW w:w="1238" w:type="dxa"/>
            <w:vAlign w:val="center"/>
          </w:tcPr>
          <w:p w:rsidR="00E2204B" w:rsidRDefault="00E2204B">
            <w:pPr>
              <w:pStyle w:val="ConsPlusNormal"/>
              <w:jc w:val="center"/>
            </w:pPr>
            <w:r>
              <w:t>ноутбук</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hyperlink w:anchor="P6062" w:history="1">
              <w:r>
                <w:rPr>
                  <w:color w:val="0000FF"/>
                </w:rPr>
                <w:t>&lt;3&gt;</w:t>
              </w:r>
            </w:hyperlink>
            <w:r>
              <w:t xml:space="preserve">, </w:t>
            </w:r>
            <w:hyperlink w:anchor="P6063" w:history="1">
              <w:r>
                <w:rPr>
                  <w:color w:val="0000FF"/>
                </w:rPr>
                <w:t>&lt;4&gt;</w:t>
              </w:r>
            </w:hyperlink>
            <w:r>
              <w:t xml:space="preserve"> - здесь и далее</w:t>
            </w: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val="restart"/>
            <w:vAlign w:val="center"/>
          </w:tcPr>
          <w:p w:rsidR="00E2204B" w:rsidRDefault="00E2204B">
            <w:pPr>
              <w:pStyle w:val="ConsPlusNormal"/>
              <w:jc w:val="center"/>
            </w:pPr>
            <w:r>
              <w:t>39</w:t>
            </w:r>
          </w:p>
        </w:tc>
        <w:tc>
          <w:tcPr>
            <w:tcW w:w="624" w:type="dxa"/>
            <w:vMerge w:val="restart"/>
            <w:vAlign w:val="center"/>
          </w:tcPr>
          <w:p w:rsidR="00E2204B" w:rsidRDefault="00E2204B">
            <w:pPr>
              <w:pStyle w:val="ConsPlusNormal"/>
              <w:jc w:val="center"/>
            </w:pPr>
            <w:r>
              <w:t>дюйм</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предельное значение: не менее 17</w:t>
            </w:r>
          </w:p>
        </w:tc>
        <w:tc>
          <w:tcPr>
            <w:tcW w:w="1800" w:type="dxa"/>
            <w:vAlign w:val="center"/>
          </w:tcPr>
          <w:p w:rsidR="00E2204B" w:rsidRDefault="00E2204B">
            <w:pPr>
              <w:pStyle w:val="ConsPlusNormal"/>
              <w:jc w:val="center"/>
            </w:pPr>
            <w:r>
              <w:t>предельное значение: не менее 17</w:t>
            </w:r>
          </w:p>
        </w:tc>
        <w:tc>
          <w:tcPr>
            <w:tcW w:w="1620" w:type="dxa"/>
            <w:vAlign w:val="center"/>
          </w:tcPr>
          <w:p w:rsidR="00E2204B" w:rsidRDefault="00E2204B">
            <w:pPr>
              <w:pStyle w:val="ConsPlusNormal"/>
              <w:jc w:val="center"/>
            </w:pPr>
            <w:r>
              <w:t>предельное значение: не менее 17</w:t>
            </w:r>
          </w:p>
        </w:tc>
        <w:tc>
          <w:tcPr>
            <w:tcW w:w="1440" w:type="dxa"/>
            <w:vAlign w:val="center"/>
          </w:tcPr>
          <w:p w:rsidR="00E2204B" w:rsidRDefault="00E2204B">
            <w:pPr>
              <w:pStyle w:val="ConsPlusNormal"/>
              <w:jc w:val="center"/>
            </w:pPr>
            <w:r>
              <w:t>предельное значение: не менее 17</w:t>
            </w:r>
          </w:p>
        </w:tc>
        <w:tc>
          <w:tcPr>
            <w:tcW w:w="1277" w:type="dxa"/>
            <w:vAlign w:val="center"/>
          </w:tcPr>
          <w:p w:rsidR="00E2204B" w:rsidRDefault="00E2204B">
            <w:pPr>
              <w:pStyle w:val="ConsPlusNormal"/>
              <w:jc w:val="center"/>
            </w:pPr>
            <w:r>
              <w:t>предельное значение: не менее 17</w:t>
            </w:r>
          </w:p>
        </w:tc>
        <w:tc>
          <w:tcPr>
            <w:tcW w:w="1238" w:type="dxa"/>
            <w:vAlign w:val="center"/>
          </w:tcPr>
          <w:p w:rsidR="00E2204B" w:rsidRDefault="00E2204B">
            <w:pPr>
              <w:pStyle w:val="ConsPlusNormal"/>
              <w:jc w:val="center"/>
            </w:pPr>
            <w:r>
              <w:t>предельное значение: не менее 17</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17 и менее</w:t>
            </w:r>
          </w:p>
        </w:tc>
        <w:tc>
          <w:tcPr>
            <w:tcW w:w="1800" w:type="dxa"/>
            <w:vAlign w:val="center"/>
          </w:tcPr>
          <w:p w:rsidR="00E2204B" w:rsidRDefault="00E2204B">
            <w:pPr>
              <w:pStyle w:val="ConsPlusNormal"/>
              <w:jc w:val="center"/>
            </w:pPr>
            <w:r>
              <w:t>возможное значение: 17 и менее</w:t>
            </w:r>
          </w:p>
        </w:tc>
        <w:tc>
          <w:tcPr>
            <w:tcW w:w="1620" w:type="dxa"/>
            <w:vAlign w:val="center"/>
          </w:tcPr>
          <w:p w:rsidR="00E2204B" w:rsidRDefault="00E2204B">
            <w:pPr>
              <w:pStyle w:val="ConsPlusNormal"/>
              <w:jc w:val="center"/>
            </w:pPr>
            <w:r>
              <w:t>возможное значение: 17 и менее</w:t>
            </w:r>
          </w:p>
        </w:tc>
        <w:tc>
          <w:tcPr>
            <w:tcW w:w="1440" w:type="dxa"/>
            <w:vAlign w:val="center"/>
          </w:tcPr>
          <w:p w:rsidR="00E2204B" w:rsidRDefault="00E2204B">
            <w:pPr>
              <w:pStyle w:val="ConsPlusNormal"/>
              <w:jc w:val="center"/>
            </w:pPr>
            <w:r>
              <w:t>возможное значение: 17 и менее</w:t>
            </w:r>
          </w:p>
        </w:tc>
        <w:tc>
          <w:tcPr>
            <w:tcW w:w="1277" w:type="dxa"/>
            <w:vAlign w:val="center"/>
          </w:tcPr>
          <w:p w:rsidR="00E2204B" w:rsidRDefault="00E2204B">
            <w:pPr>
              <w:pStyle w:val="ConsPlusNormal"/>
              <w:jc w:val="center"/>
            </w:pPr>
            <w:r>
              <w:t>возможное значение: 17 и менее</w:t>
            </w:r>
          </w:p>
        </w:tc>
        <w:tc>
          <w:tcPr>
            <w:tcW w:w="1238" w:type="dxa"/>
            <w:vAlign w:val="center"/>
          </w:tcPr>
          <w:p w:rsidR="00E2204B" w:rsidRDefault="00E2204B">
            <w:pPr>
              <w:pStyle w:val="ConsPlusNormal"/>
              <w:jc w:val="center"/>
            </w:pPr>
            <w:r>
              <w:t>возможное значение: 17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по выбору (IPS, S-IPS AS-IPS, H-IPS, H-IPS A-TW, IPS-Pro, AFFS, e-IPS, P-IPS, AH-IPS TN и др.)</w:t>
            </w:r>
          </w:p>
        </w:tc>
        <w:tc>
          <w:tcPr>
            <w:tcW w:w="1800" w:type="dxa"/>
            <w:vAlign w:val="center"/>
          </w:tcPr>
          <w:p w:rsidR="00E2204B" w:rsidRDefault="00E2204B">
            <w:pPr>
              <w:pStyle w:val="ConsPlusNormal"/>
              <w:jc w:val="center"/>
            </w:pPr>
            <w:r>
              <w:t>по выбору (IPS, S-IPS AS-IPS, H-IPS, H-IPS A-TW, IPS-Pro, AFFS, e-IPS, P-IPS, AH-IPS TN и др.)</w:t>
            </w:r>
          </w:p>
        </w:tc>
        <w:tc>
          <w:tcPr>
            <w:tcW w:w="1620" w:type="dxa"/>
            <w:vAlign w:val="center"/>
          </w:tcPr>
          <w:p w:rsidR="00E2204B" w:rsidRDefault="00E2204B">
            <w:pPr>
              <w:pStyle w:val="ConsPlusNormal"/>
              <w:jc w:val="center"/>
            </w:pPr>
            <w:r>
              <w:t>по выбору (IPS, S-IPS AS-IPS, H-IPS, H-IPS A-TW, IPS-Pro, AFFS, e-IPS, P-IPS, AH-IPS TN и др.)</w:t>
            </w:r>
          </w:p>
        </w:tc>
        <w:tc>
          <w:tcPr>
            <w:tcW w:w="1440" w:type="dxa"/>
            <w:vAlign w:val="center"/>
          </w:tcPr>
          <w:p w:rsidR="00E2204B" w:rsidRDefault="00E2204B">
            <w:pPr>
              <w:pStyle w:val="ConsPlusNormal"/>
              <w:jc w:val="center"/>
            </w:pPr>
            <w:r>
              <w:t>по выбору (IPS, S-IPS AS-IPS, H-IPS, H-IPS A-TW, IPS-Pro, AFFS, e-IPS, P-IPS, AH-IPS TN и др.)</w:t>
            </w:r>
          </w:p>
        </w:tc>
        <w:tc>
          <w:tcPr>
            <w:tcW w:w="1277" w:type="dxa"/>
            <w:vAlign w:val="center"/>
          </w:tcPr>
          <w:p w:rsidR="00E2204B" w:rsidRDefault="00E2204B">
            <w:pPr>
              <w:pStyle w:val="ConsPlusNormal"/>
              <w:jc w:val="center"/>
            </w:pPr>
            <w:r>
              <w:t>по выбору (IPS, S-IPS AS-IPS, H-IPS, H-IPS A-TW, IPS-Pro, AFFS, e-IPS, P-IPS, AH-IPS TN и др.)</w:t>
            </w:r>
          </w:p>
        </w:tc>
        <w:tc>
          <w:tcPr>
            <w:tcW w:w="1238" w:type="dxa"/>
            <w:vAlign w:val="center"/>
          </w:tcPr>
          <w:p w:rsidR="00E2204B" w:rsidRDefault="00E2204B">
            <w:pPr>
              <w:pStyle w:val="ConsPlusNormal"/>
              <w:jc w:val="center"/>
            </w:pPr>
            <w:r>
              <w:t>по выбору (IPS, S-IPS AS-IPS, H-IPS, H-IPS A-TW, IPS-Pro, AFFS, e-IPS, P-IPS, AH-IPS TN и др.)</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не более 5</w:t>
            </w:r>
          </w:p>
        </w:tc>
        <w:tc>
          <w:tcPr>
            <w:tcW w:w="1800" w:type="dxa"/>
            <w:vAlign w:val="center"/>
          </w:tcPr>
          <w:p w:rsidR="00E2204B" w:rsidRDefault="00E2204B">
            <w:pPr>
              <w:pStyle w:val="ConsPlusNormal"/>
              <w:jc w:val="center"/>
            </w:pPr>
            <w:r>
              <w:t>не более 5</w:t>
            </w:r>
          </w:p>
        </w:tc>
        <w:tc>
          <w:tcPr>
            <w:tcW w:w="1620" w:type="dxa"/>
            <w:vAlign w:val="center"/>
          </w:tcPr>
          <w:p w:rsidR="00E2204B" w:rsidRDefault="00E2204B">
            <w:pPr>
              <w:pStyle w:val="ConsPlusNormal"/>
              <w:jc w:val="center"/>
            </w:pPr>
            <w:r>
              <w:t>не более 5</w:t>
            </w:r>
          </w:p>
        </w:tc>
        <w:tc>
          <w:tcPr>
            <w:tcW w:w="1440" w:type="dxa"/>
            <w:vAlign w:val="center"/>
          </w:tcPr>
          <w:p w:rsidR="00E2204B" w:rsidRDefault="00E2204B">
            <w:pPr>
              <w:pStyle w:val="ConsPlusNormal"/>
              <w:jc w:val="center"/>
            </w:pPr>
            <w:r>
              <w:t>не более 5</w:t>
            </w:r>
          </w:p>
        </w:tc>
        <w:tc>
          <w:tcPr>
            <w:tcW w:w="1277" w:type="dxa"/>
            <w:vAlign w:val="center"/>
          </w:tcPr>
          <w:p w:rsidR="00E2204B" w:rsidRDefault="00E2204B">
            <w:pPr>
              <w:pStyle w:val="ConsPlusNormal"/>
              <w:jc w:val="center"/>
            </w:pPr>
            <w:r>
              <w:t>не более 5</w:t>
            </w:r>
          </w:p>
        </w:tc>
        <w:tc>
          <w:tcPr>
            <w:tcW w:w="1238" w:type="dxa"/>
            <w:vAlign w:val="center"/>
          </w:tcPr>
          <w:p w:rsidR="00E2204B" w:rsidRDefault="00E2204B">
            <w:pPr>
              <w:pStyle w:val="ConsPlusNormal"/>
              <w:jc w:val="center"/>
            </w:pPr>
            <w:r>
              <w:t>не более 5</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2-ядерного процессора</w:t>
            </w:r>
          </w:p>
        </w:tc>
        <w:tc>
          <w:tcPr>
            <w:tcW w:w="1800" w:type="dxa"/>
            <w:vAlign w:val="center"/>
          </w:tcPr>
          <w:p w:rsidR="00E2204B" w:rsidRDefault="00E2204B">
            <w:pPr>
              <w:pStyle w:val="ConsPlusNormal"/>
              <w:jc w:val="center"/>
            </w:pPr>
            <w:r>
              <w:t>не ниже 2-ядерного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не ниже 2-ядерного процессора</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ниже 2</w:t>
            </w:r>
          </w:p>
        </w:tc>
        <w:tc>
          <w:tcPr>
            <w:tcW w:w="1800" w:type="dxa"/>
            <w:vAlign w:val="center"/>
          </w:tcPr>
          <w:p w:rsidR="00E2204B" w:rsidRDefault="00E2204B">
            <w:pPr>
              <w:pStyle w:val="ConsPlusNormal"/>
              <w:jc w:val="center"/>
            </w:pPr>
            <w:r>
              <w:t>не ниже 2</w:t>
            </w:r>
          </w:p>
        </w:tc>
        <w:tc>
          <w:tcPr>
            <w:tcW w:w="1620" w:type="dxa"/>
            <w:vAlign w:val="center"/>
          </w:tcPr>
          <w:p w:rsidR="00E2204B" w:rsidRDefault="00E2204B">
            <w:pPr>
              <w:pStyle w:val="ConsPlusNormal"/>
              <w:jc w:val="center"/>
            </w:pPr>
            <w:r>
              <w:t>не ниже 2</w:t>
            </w:r>
          </w:p>
        </w:tc>
        <w:tc>
          <w:tcPr>
            <w:tcW w:w="1440" w:type="dxa"/>
            <w:vAlign w:val="center"/>
          </w:tcPr>
          <w:p w:rsidR="00E2204B" w:rsidRDefault="00E2204B">
            <w:pPr>
              <w:pStyle w:val="ConsPlusNormal"/>
              <w:jc w:val="center"/>
            </w:pPr>
            <w:r>
              <w:t>не ниже 2</w:t>
            </w:r>
          </w:p>
        </w:tc>
        <w:tc>
          <w:tcPr>
            <w:tcW w:w="1277" w:type="dxa"/>
            <w:vAlign w:val="center"/>
          </w:tcPr>
          <w:p w:rsidR="00E2204B" w:rsidRDefault="00E2204B">
            <w:pPr>
              <w:pStyle w:val="ConsPlusNormal"/>
              <w:jc w:val="center"/>
            </w:pPr>
            <w:r>
              <w:t>не ниже 2</w:t>
            </w:r>
          </w:p>
        </w:tc>
        <w:tc>
          <w:tcPr>
            <w:tcW w:w="1238" w:type="dxa"/>
            <w:vAlign w:val="center"/>
          </w:tcPr>
          <w:p w:rsidR="00E2204B" w:rsidRDefault="00E2204B">
            <w:pPr>
              <w:pStyle w:val="ConsPlusNormal"/>
              <w:jc w:val="center"/>
            </w:pPr>
            <w:r>
              <w:t>не ниже 2</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center"/>
            </w:pPr>
          </w:p>
        </w:tc>
        <w:tc>
          <w:tcPr>
            <w:tcW w:w="1260" w:type="dxa"/>
            <w:vMerge w:val="restart"/>
            <w:tcBorders>
              <w:top w:val="nil"/>
              <w:bottom w:val="nil"/>
            </w:tcBorders>
          </w:tcPr>
          <w:p w:rsidR="00E2204B" w:rsidRDefault="00E2204B">
            <w:pPr>
              <w:pStyle w:val="ConsPlusNormal"/>
              <w:jc w:val="center"/>
            </w:pPr>
          </w:p>
        </w:tc>
        <w:tc>
          <w:tcPr>
            <w:tcW w:w="1440" w:type="dxa"/>
            <w:vMerge w:val="restart"/>
            <w:tcBorders>
              <w:top w:val="nil"/>
              <w:bottom w:val="nil"/>
            </w:tcBorders>
          </w:tcPr>
          <w:p w:rsidR="00E2204B" w:rsidRDefault="00E2204B">
            <w:pPr>
              <w:pStyle w:val="ConsPlusNormal"/>
            </w:pPr>
          </w:p>
        </w:tc>
        <w:tc>
          <w:tcPr>
            <w:tcW w:w="737" w:type="dxa"/>
            <w:vMerge w:val="restart"/>
            <w:vAlign w:val="center"/>
          </w:tcPr>
          <w:p w:rsidR="00E2204B" w:rsidRDefault="00E2204B">
            <w:pPr>
              <w:pStyle w:val="ConsPlusNormal"/>
              <w:jc w:val="center"/>
            </w:pPr>
            <w:r>
              <w:t>257</w:t>
            </w:r>
          </w:p>
        </w:tc>
        <w:tc>
          <w:tcPr>
            <w:tcW w:w="624" w:type="dxa"/>
            <w:vMerge w:val="restart"/>
            <w:vAlign w:val="center"/>
          </w:tcPr>
          <w:p w:rsidR="00E2204B" w:rsidRDefault="00E2204B">
            <w:pPr>
              <w:pStyle w:val="ConsPlusNormal"/>
              <w:jc w:val="center"/>
            </w:pPr>
            <w:r>
              <w:t>Мбайт</w:t>
            </w: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 xml:space="preserve">размер оперативной </w:t>
            </w:r>
            <w:r>
              <w:lastRenderedPageBreak/>
              <w:t>памяти</w:t>
            </w:r>
          </w:p>
        </w:tc>
        <w:tc>
          <w:tcPr>
            <w:tcW w:w="1725" w:type="dxa"/>
            <w:vAlign w:val="center"/>
          </w:tcPr>
          <w:p w:rsidR="00E2204B" w:rsidRDefault="00E2204B">
            <w:pPr>
              <w:pStyle w:val="ConsPlusNormal"/>
              <w:jc w:val="center"/>
            </w:pPr>
            <w:r>
              <w:lastRenderedPageBreak/>
              <w:t>предельное значение: не менее 4096</w:t>
            </w:r>
          </w:p>
        </w:tc>
        <w:tc>
          <w:tcPr>
            <w:tcW w:w="1800" w:type="dxa"/>
            <w:vAlign w:val="center"/>
          </w:tcPr>
          <w:p w:rsidR="00E2204B" w:rsidRDefault="00E2204B">
            <w:pPr>
              <w:pStyle w:val="ConsPlusNormal"/>
              <w:jc w:val="center"/>
            </w:pPr>
            <w:r>
              <w:t>предельное значение; не менее 4096</w:t>
            </w:r>
          </w:p>
        </w:tc>
        <w:tc>
          <w:tcPr>
            <w:tcW w:w="1620" w:type="dxa"/>
            <w:vAlign w:val="center"/>
          </w:tcPr>
          <w:p w:rsidR="00E2204B" w:rsidRDefault="00E2204B">
            <w:pPr>
              <w:pStyle w:val="ConsPlusNormal"/>
              <w:jc w:val="center"/>
            </w:pPr>
            <w:r>
              <w:t>предельное значение: не менее 4096</w:t>
            </w:r>
          </w:p>
        </w:tc>
        <w:tc>
          <w:tcPr>
            <w:tcW w:w="1440" w:type="dxa"/>
            <w:vAlign w:val="center"/>
          </w:tcPr>
          <w:p w:rsidR="00E2204B" w:rsidRDefault="00E2204B">
            <w:pPr>
              <w:pStyle w:val="ConsPlusNormal"/>
              <w:jc w:val="center"/>
            </w:pPr>
            <w:r>
              <w:t>предельное значение: не менее 4096</w:t>
            </w:r>
          </w:p>
        </w:tc>
        <w:tc>
          <w:tcPr>
            <w:tcW w:w="1277" w:type="dxa"/>
            <w:vAlign w:val="center"/>
          </w:tcPr>
          <w:p w:rsidR="00E2204B" w:rsidRDefault="00E2204B">
            <w:pPr>
              <w:pStyle w:val="ConsPlusNormal"/>
              <w:jc w:val="center"/>
            </w:pPr>
            <w:r>
              <w:t xml:space="preserve">предельное значение: не менее </w:t>
            </w:r>
            <w:r>
              <w:lastRenderedPageBreak/>
              <w:t>4096</w:t>
            </w:r>
          </w:p>
        </w:tc>
        <w:tc>
          <w:tcPr>
            <w:tcW w:w="1238" w:type="dxa"/>
            <w:vAlign w:val="center"/>
          </w:tcPr>
          <w:p w:rsidR="00E2204B" w:rsidRDefault="00E2204B">
            <w:pPr>
              <w:pStyle w:val="ConsPlusNormal"/>
              <w:jc w:val="center"/>
            </w:pPr>
            <w:r>
              <w:lastRenderedPageBreak/>
              <w:t xml:space="preserve">предельное значение: не менее </w:t>
            </w:r>
            <w:r>
              <w:lastRenderedPageBreak/>
              <w:t>4096</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менее 1024</w:t>
            </w:r>
          </w:p>
        </w:tc>
        <w:tc>
          <w:tcPr>
            <w:tcW w:w="1800" w:type="dxa"/>
            <w:vAlign w:val="center"/>
          </w:tcPr>
          <w:p w:rsidR="00E2204B" w:rsidRDefault="00E2204B">
            <w:pPr>
              <w:pStyle w:val="ConsPlusNormal"/>
              <w:jc w:val="center"/>
            </w:pPr>
            <w:r>
              <w:t>возможное значение: не менее 1024</w:t>
            </w:r>
          </w:p>
        </w:tc>
        <w:tc>
          <w:tcPr>
            <w:tcW w:w="1620" w:type="dxa"/>
            <w:vAlign w:val="center"/>
          </w:tcPr>
          <w:p w:rsidR="00E2204B" w:rsidRDefault="00E2204B">
            <w:pPr>
              <w:pStyle w:val="ConsPlusNormal"/>
              <w:jc w:val="center"/>
            </w:pPr>
            <w:r>
              <w:t>возможное значение: не менее 1024</w:t>
            </w:r>
          </w:p>
        </w:tc>
        <w:tc>
          <w:tcPr>
            <w:tcW w:w="1440" w:type="dxa"/>
            <w:vAlign w:val="center"/>
          </w:tcPr>
          <w:p w:rsidR="00E2204B" w:rsidRDefault="00E2204B">
            <w:pPr>
              <w:pStyle w:val="ConsPlusNormal"/>
              <w:jc w:val="center"/>
            </w:pPr>
            <w:r>
              <w:t>возможное значение: не менее 1024</w:t>
            </w:r>
          </w:p>
        </w:tc>
        <w:tc>
          <w:tcPr>
            <w:tcW w:w="1277" w:type="dxa"/>
            <w:vAlign w:val="center"/>
          </w:tcPr>
          <w:p w:rsidR="00E2204B" w:rsidRDefault="00E2204B">
            <w:pPr>
              <w:pStyle w:val="ConsPlusNormal"/>
              <w:jc w:val="center"/>
            </w:pPr>
            <w:r>
              <w:t>возможное значение не менее 1024</w:t>
            </w:r>
          </w:p>
        </w:tc>
        <w:tc>
          <w:tcPr>
            <w:tcW w:w="1238" w:type="dxa"/>
            <w:vAlign w:val="center"/>
          </w:tcPr>
          <w:p w:rsidR="00E2204B" w:rsidRDefault="00E2204B">
            <w:pPr>
              <w:pStyle w:val="ConsPlusNormal"/>
              <w:jc w:val="center"/>
            </w:pPr>
            <w:r>
              <w:t>возможное значение: не менее 1024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2553</w:t>
            </w:r>
          </w:p>
        </w:tc>
        <w:tc>
          <w:tcPr>
            <w:tcW w:w="624" w:type="dxa"/>
            <w:vMerge w:val="restart"/>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предельное значение: не менее 1000</w:t>
            </w:r>
          </w:p>
        </w:tc>
        <w:tc>
          <w:tcPr>
            <w:tcW w:w="1800" w:type="dxa"/>
            <w:vAlign w:val="center"/>
          </w:tcPr>
          <w:p w:rsidR="00E2204B" w:rsidRDefault="00E2204B">
            <w:pPr>
              <w:pStyle w:val="ConsPlusNormal"/>
              <w:jc w:val="center"/>
            </w:pPr>
            <w:r>
              <w:t>предельное значение: не менее 1000</w:t>
            </w:r>
          </w:p>
        </w:tc>
        <w:tc>
          <w:tcPr>
            <w:tcW w:w="1620" w:type="dxa"/>
            <w:vAlign w:val="center"/>
          </w:tcPr>
          <w:p w:rsidR="00E2204B" w:rsidRDefault="00E2204B">
            <w:pPr>
              <w:pStyle w:val="ConsPlusNormal"/>
              <w:jc w:val="center"/>
            </w:pPr>
            <w:r>
              <w:t>предельное значение: не менее 500</w:t>
            </w:r>
          </w:p>
        </w:tc>
        <w:tc>
          <w:tcPr>
            <w:tcW w:w="1440" w:type="dxa"/>
            <w:vAlign w:val="center"/>
          </w:tcPr>
          <w:p w:rsidR="00E2204B" w:rsidRDefault="00E2204B">
            <w:pPr>
              <w:pStyle w:val="ConsPlusNormal"/>
              <w:jc w:val="center"/>
            </w:pPr>
            <w:r>
              <w:t>предельное значение: не менее 500</w:t>
            </w:r>
          </w:p>
        </w:tc>
        <w:tc>
          <w:tcPr>
            <w:tcW w:w="1277" w:type="dxa"/>
            <w:vAlign w:val="center"/>
          </w:tcPr>
          <w:p w:rsidR="00E2204B" w:rsidRDefault="00E2204B">
            <w:pPr>
              <w:pStyle w:val="ConsPlusNormal"/>
              <w:jc w:val="center"/>
            </w:pPr>
            <w:r>
              <w:t>предельное значение: не менее 500</w:t>
            </w:r>
          </w:p>
        </w:tc>
        <w:tc>
          <w:tcPr>
            <w:tcW w:w="1238" w:type="dxa"/>
            <w:vAlign w:val="center"/>
          </w:tcPr>
          <w:p w:rsidR="00E2204B" w:rsidRDefault="00E2204B">
            <w:pPr>
              <w:pStyle w:val="ConsPlusNormal"/>
              <w:jc w:val="center"/>
            </w:pPr>
            <w:r>
              <w:t>предельное значение: не менее 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1000 и менее</w:t>
            </w:r>
          </w:p>
        </w:tc>
        <w:tc>
          <w:tcPr>
            <w:tcW w:w="1800" w:type="dxa"/>
            <w:vAlign w:val="center"/>
          </w:tcPr>
          <w:p w:rsidR="00E2204B" w:rsidRDefault="00E2204B">
            <w:pPr>
              <w:pStyle w:val="ConsPlusNormal"/>
              <w:jc w:val="center"/>
            </w:pPr>
            <w:r>
              <w:t>возможное значение: 1000 и менее</w:t>
            </w:r>
          </w:p>
        </w:tc>
        <w:tc>
          <w:tcPr>
            <w:tcW w:w="1620" w:type="dxa"/>
            <w:vAlign w:val="center"/>
          </w:tcPr>
          <w:p w:rsidR="00E2204B" w:rsidRDefault="00E2204B">
            <w:pPr>
              <w:pStyle w:val="ConsPlusNormal"/>
              <w:jc w:val="center"/>
            </w:pPr>
            <w:r>
              <w:t>возможное значение: 500 и менее</w:t>
            </w:r>
          </w:p>
        </w:tc>
        <w:tc>
          <w:tcPr>
            <w:tcW w:w="1440" w:type="dxa"/>
            <w:vAlign w:val="center"/>
          </w:tcPr>
          <w:p w:rsidR="00E2204B" w:rsidRDefault="00E2204B">
            <w:pPr>
              <w:pStyle w:val="ConsPlusNormal"/>
              <w:jc w:val="center"/>
            </w:pPr>
            <w:r>
              <w:t>возможное значение: 500 и менее</w:t>
            </w:r>
          </w:p>
        </w:tc>
        <w:tc>
          <w:tcPr>
            <w:tcW w:w="1277" w:type="dxa"/>
            <w:vAlign w:val="center"/>
          </w:tcPr>
          <w:p w:rsidR="00E2204B" w:rsidRDefault="00E2204B">
            <w:pPr>
              <w:pStyle w:val="ConsPlusNormal"/>
              <w:jc w:val="center"/>
            </w:pPr>
            <w:r>
              <w:t>возможное значение: 500 и менее</w:t>
            </w:r>
          </w:p>
        </w:tc>
        <w:tc>
          <w:tcPr>
            <w:tcW w:w="1238" w:type="dxa"/>
            <w:vAlign w:val="center"/>
          </w:tcPr>
          <w:p w:rsidR="00E2204B" w:rsidRDefault="00E2204B">
            <w:pPr>
              <w:pStyle w:val="ConsPlusNormal"/>
              <w:jc w:val="center"/>
            </w:pPr>
            <w:r>
              <w:t>возможное значение: 500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НЖМД с частотой вращения не менее 5000 об./сек. или твердотельный (SSD)</w:t>
            </w:r>
          </w:p>
        </w:tc>
        <w:tc>
          <w:tcPr>
            <w:tcW w:w="1800" w:type="dxa"/>
            <w:vAlign w:val="center"/>
          </w:tcPr>
          <w:p w:rsidR="00E2204B" w:rsidRDefault="00E2204B">
            <w:pPr>
              <w:pStyle w:val="ConsPlusNormal"/>
              <w:jc w:val="center"/>
            </w:pPr>
            <w:r>
              <w:t>ННЖМД с частотой вращения не менее 5000 об./сек. или твердотельный (SSD)</w:t>
            </w:r>
          </w:p>
        </w:tc>
        <w:tc>
          <w:tcPr>
            <w:tcW w:w="1620" w:type="dxa"/>
            <w:vAlign w:val="center"/>
          </w:tcPr>
          <w:p w:rsidR="00E2204B" w:rsidRDefault="00E2204B">
            <w:pPr>
              <w:pStyle w:val="ConsPlusNormal"/>
              <w:jc w:val="center"/>
            </w:pPr>
            <w:r>
              <w:t>НЖМД с частотой вращения не менее 5000 об./сек. или твердотельный (SSD)</w:t>
            </w:r>
          </w:p>
        </w:tc>
        <w:tc>
          <w:tcPr>
            <w:tcW w:w="1440" w:type="dxa"/>
            <w:vAlign w:val="center"/>
          </w:tcPr>
          <w:p w:rsidR="00E2204B" w:rsidRDefault="00E2204B">
            <w:pPr>
              <w:pStyle w:val="ConsPlusNormal"/>
              <w:jc w:val="center"/>
            </w:pPr>
            <w:r>
              <w:t>НЖМД с частотой вращения не менее 5000 об./сек. или твердотельный (SSD)</w:t>
            </w:r>
          </w:p>
        </w:tc>
        <w:tc>
          <w:tcPr>
            <w:tcW w:w="1277" w:type="dxa"/>
            <w:vAlign w:val="center"/>
          </w:tcPr>
          <w:p w:rsidR="00E2204B" w:rsidRDefault="00E2204B">
            <w:pPr>
              <w:pStyle w:val="ConsPlusNormal"/>
              <w:jc w:val="center"/>
            </w:pPr>
            <w:r>
              <w:t>НЖМД с частотой вращения не менее 5000 об./сек. или твердотельный (SSD)</w:t>
            </w:r>
          </w:p>
        </w:tc>
        <w:tc>
          <w:tcPr>
            <w:tcW w:w="1238" w:type="dxa"/>
            <w:vAlign w:val="center"/>
          </w:tcPr>
          <w:p w:rsidR="00E2204B" w:rsidRDefault="00E2204B">
            <w:pPr>
              <w:pStyle w:val="ConsPlusNormal"/>
              <w:jc w:val="center"/>
            </w:pPr>
            <w:r>
              <w:t>НЖМД с частотой вращения не менее 5000 об./сек. или твердотельный (SSD)</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w:t>
            </w:r>
          </w:p>
        </w:tc>
        <w:tc>
          <w:tcPr>
            <w:tcW w:w="1725" w:type="dxa"/>
            <w:vAlign w:val="center"/>
          </w:tcPr>
          <w:p w:rsidR="00E2204B" w:rsidRDefault="00E2204B">
            <w:pPr>
              <w:pStyle w:val="ConsPlusNormal"/>
              <w:jc w:val="center"/>
            </w:pPr>
            <w:r>
              <w:t>Wi-Fi, Bluetooth, поддержки 3G</w:t>
            </w:r>
          </w:p>
          <w:p w:rsidR="00E2204B" w:rsidRDefault="00E2204B">
            <w:pPr>
              <w:pStyle w:val="ConsPlusNormal"/>
              <w:jc w:val="center"/>
            </w:pPr>
            <w:r>
              <w:t>(UMTS) - по выбору</w:t>
            </w:r>
          </w:p>
        </w:tc>
        <w:tc>
          <w:tcPr>
            <w:tcW w:w="1800" w:type="dxa"/>
            <w:vAlign w:val="center"/>
          </w:tcPr>
          <w:p w:rsidR="00E2204B" w:rsidRDefault="00E2204B">
            <w:pPr>
              <w:pStyle w:val="ConsPlusNormal"/>
              <w:jc w:val="center"/>
            </w:pPr>
            <w:r>
              <w:t>Wi-Fi, Bluetooth, поддержки 3G</w:t>
            </w:r>
          </w:p>
          <w:p w:rsidR="00E2204B" w:rsidRDefault="00E2204B">
            <w:pPr>
              <w:pStyle w:val="ConsPlusNormal"/>
              <w:jc w:val="center"/>
            </w:pPr>
            <w:r>
              <w:t>(UMTS) - по выбору</w:t>
            </w:r>
          </w:p>
        </w:tc>
        <w:tc>
          <w:tcPr>
            <w:tcW w:w="1620" w:type="dxa"/>
            <w:vAlign w:val="center"/>
          </w:tcPr>
          <w:p w:rsidR="00E2204B" w:rsidRDefault="00E2204B">
            <w:pPr>
              <w:pStyle w:val="ConsPlusNormal"/>
              <w:jc w:val="center"/>
            </w:pPr>
            <w:r>
              <w:t>Wi-Fi, Bluetooth, поддержки 3G</w:t>
            </w:r>
          </w:p>
          <w:p w:rsidR="00E2204B" w:rsidRDefault="00E2204B">
            <w:pPr>
              <w:pStyle w:val="ConsPlusNormal"/>
              <w:jc w:val="center"/>
            </w:pPr>
            <w:r>
              <w:t xml:space="preserve">(UMTS) - по </w:t>
            </w:r>
            <w:r>
              <w:lastRenderedPageBreak/>
              <w:t>выбору</w:t>
            </w:r>
          </w:p>
        </w:tc>
        <w:tc>
          <w:tcPr>
            <w:tcW w:w="1440" w:type="dxa"/>
            <w:vAlign w:val="center"/>
          </w:tcPr>
          <w:p w:rsidR="00E2204B" w:rsidRDefault="00E2204B">
            <w:pPr>
              <w:pStyle w:val="ConsPlusNormal"/>
              <w:jc w:val="center"/>
            </w:pPr>
            <w:r>
              <w:lastRenderedPageBreak/>
              <w:t>Wi-Fi, Bluetooth, поддержки 3G</w:t>
            </w:r>
          </w:p>
          <w:p w:rsidR="00E2204B" w:rsidRDefault="00E2204B">
            <w:pPr>
              <w:pStyle w:val="ConsPlusNormal"/>
              <w:jc w:val="center"/>
            </w:pPr>
            <w:r>
              <w:lastRenderedPageBreak/>
              <w:t>(UMTS) - по выбору</w:t>
            </w:r>
          </w:p>
        </w:tc>
        <w:tc>
          <w:tcPr>
            <w:tcW w:w="1277" w:type="dxa"/>
            <w:vAlign w:val="center"/>
          </w:tcPr>
          <w:p w:rsidR="00E2204B" w:rsidRDefault="00E2204B">
            <w:pPr>
              <w:pStyle w:val="ConsPlusNormal"/>
              <w:jc w:val="center"/>
            </w:pPr>
            <w:r>
              <w:lastRenderedPageBreak/>
              <w:t>Wi-Fi, Bluetooth, поддержки 3G</w:t>
            </w:r>
          </w:p>
          <w:p w:rsidR="00E2204B" w:rsidRDefault="00E2204B">
            <w:pPr>
              <w:pStyle w:val="ConsPlusNormal"/>
              <w:jc w:val="center"/>
            </w:pPr>
            <w:r>
              <w:lastRenderedPageBreak/>
              <w:t>(UMTS) - по выбору</w:t>
            </w:r>
          </w:p>
        </w:tc>
        <w:tc>
          <w:tcPr>
            <w:tcW w:w="1238" w:type="dxa"/>
            <w:vAlign w:val="center"/>
          </w:tcPr>
          <w:p w:rsidR="00E2204B" w:rsidRDefault="00E2204B">
            <w:pPr>
              <w:pStyle w:val="ConsPlusNormal"/>
              <w:jc w:val="center"/>
            </w:pPr>
            <w:r>
              <w:lastRenderedPageBreak/>
              <w:t>Wi-Fi, Bluetooth, поддержки 3G</w:t>
            </w:r>
          </w:p>
          <w:p w:rsidR="00E2204B" w:rsidRDefault="00E2204B">
            <w:pPr>
              <w:pStyle w:val="ConsPlusNormal"/>
              <w:jc w:val="center"/>
            </w:pPr>
            <w:r>
              <w:lastRenderedPageBreak/>
              <w:t>(UMTS) - 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не менее 2</w:t>
            </w:r>
          </w:p>
        </w:tc>
        <w:tc>
          <w:tcPr>
            <w:tcW w:w="1800" w:type="dxa"/>
            <w:vAlign w:val="center"/>
          </w:tcPr>
          <w:p w:rsidR="00E2204B" w:rsidRDefault="00E2204B">
            <w:pPr>
              <w:pStyle w:val="ConsPlusNormal"/>
              <w:jc w:val="center"/>
            </w:pPr>
            <w:r>
              <w:t>не менее 2</w:t>
            </w:r>
          </w:p>
        </w:tc>
        <w:tc>
          <w:tcPr>
            <w:tcW w:w="1620" w:type="dxa"/>
            <w:vAlign w:val="center"/>
          </w:tcPr>
          <w:p w:rsidR="00E2204B" w:rsidRDefault="00E2204B">
            <w:pPr>
              <w:pStyle w:val="ConsPlusNormal"/>
              <w:jc w:val="center"/>
            </w:pPr>
            <w:r>
              <w:t>не менее 2</w:t>
            </w:r>
          </w:p>
        </w:tc>
        <w:tc>
          <w:tcPr>
            <w:tcW w:w="1440" w:type="dxa"/>
            <w:vAlign w:val="center"/>
          </w:tcPr>
          <w:p w:rsidR="00E2204B" w:rsidRDefault="00E2204B">
            <w:pPr>
              <w:pStyle w:val="ConsPlusNormal"/>
              <w:jc w:val="center"/>
            </w:pPr>
            <w:r>
              <w:t>не менее 2</w:t>
            </w:r>
          </w:p>
        </w:tc>
        <w:tc>
          <w:tcPr>
            <w:tcW w:w="1277" w:type="dxa"/>
            <w:vAlign w:val="center"/>
          </w:tcPr>
          <w:p w:rsidR="00E2204B" w:rsidRDefault="00E2204B">
            <w:pPr>
              <w:pStyle w:val="ConsPlusNormal"/>
              <w:jc w:val="center"/>
            </w:pPr>
            <w:r>
              <w:t>не менее 2</w:t>
            </w:r>
          </w:p>
        </w:tc>
        <w:tc>
          <w:tcPr>
            <w:tcW w:w="1238" w:type="dxa"/>
            <w:vAlign w:val="center"/>
          </w:tcPr>
          <w:p w:rsidR="00E2204B" w:rsidRDefault="00E2204B">
            <w:pPr>
              <w:pStyle w:val="ConsPlusNormal"/>
              <w:jc w:val="center"/>
            </w:pPr>
            <w:r>
              <w:t>не менее 2</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но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95000</w:t>
            </w:r>
          </w:p>
        </w:tc>
        <w:tc>
          <w:tcPr>
            <w:tcW w:w="1800" w:type="dxa"/>
            <w:vAlign w:val="center"/>
          </w:tcPr>
          <w:p w:rsidR="00E2204B" w:rsidRDefault="00E2204B">
            <w:pPr>
              <w:pStyle w:val="ConsPlusNormal"/>
              <w:jc w:val="center"/>
            </w:pPr>
            <w:r>
              <w:t>предельное значение: не более 80000</w:t>
            </w:r>
          </w:p>
        </w:tc>
        <w:tc>
          <w:tcPr>
            <w:tcW w:w="1620" w:type="dxa"/>
            <w:vAlign w:val="center"/>
          </w:tcPr>
          <w:p w:rsidR="00E2204B" w:rsidRDefault="00E2204B">
            <w:pPr>
              <w:pStyle w:val="ConsPlusNormal"/>
              <w:jc w:val="center"/>
            </w:pPr>
            <w:r>
              <w:t>предельное значение: не более 60000</w:t>
            </w:r>
          </w:p>
        </w:tc>
        <w:tc>
          <w:tcPr>
            <w:tcW w:w="1440" w:type="dxa"/>
            <w:vAlign w:val="center"/>
          </w:tcPr>
          <w:p w:rsidR="00E2204B" w:rsidRDefault="00E2204B">
            <w:pPr>
              <w:pStyle w:val="ConsPlusNormal"/>
              <w:jc w:val="center"/>
            </w:pPr>
            <w:r>
              <w:t>предельное значение: не более 60000</w:t>
            </w:r>
          </w:p>
        </w:tc>
        <w:tc>
          <w:tcPr>
            <w:tcW w:w="1277" w:type="dxa"/>
            <w:vAlign w:val="center"/>
          </w:tcPr>
          <w:p w:rsidR="00E2204B" w:rsidRDefault="00E2204B">
            <w:pPr>
              <w:pStyle w:val="ConsPlusNormal"/>
              <w:jc w:val="center"/>
            </w:pPr>
            <w:r>
              <w:t>предельное значение: не более 60000</w:t>
            </w:r>
          </w:p>
        </w:tc>
        <w:tc>
          <w:tcPr>
            <w:tcW w:w="1238" w:type="dxa"/>
            <w:vAlign w:val="center"/>
          </w:tcPr>
          <w:p w:rsidR="00E2204B" w:rsidRDefault="00E2204B">
            <w:pPr>
              <w:pStyle w:val="ConsPlusNormal"/>
              <w:jc w:val="center"/>
            </w:pPr>
            <w:r>
              <w:t>предельное значение: не более 60000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60000</w:t>
            </w:r>
          </w:p>
        </w:tc>
        <w:tc>
          <w:tcPr>
            <w:tcW w:w="1800" w:type="dxa"/>
            <w:vAlign w:val="center"/>
          </w:tcPr>
          <w:p w:rsidR="00E2204B" w:rsidRDefault="00E2204B">
            <w:pPr>
              <w:pStyle w:val="ConsPlusNormal"/>
              <w:jc w:val="center"/>
            </w:pPr>
            <w:r>
              <w:t>возможное значение: не более 50000</w:t>
            </w:r>
          </w:p>
        </w:tc>
        <w:tc>
          <w:tcPr>
            <w:tcW w:w="1620" w:type="dxa"/>
            <w:vAlign w:val="center"/>
          </w:tcPr>
          <w:p w:rsidR="00E2204B" w:rsidRDefault="00E2204B">
            <w:pPr>
              <w:pStyle w:val="ConsPlusNormal"/>
              <w:jc w:val="center"/>
            </w:pPr>
            <w:r>
              <w:t>возможное значение: не более 45000</w:t>
            </w:r>
          </w:p>
        </w:tc>
        <w:tc>
          <w:tcPr>
            <w:tcW w:w="1440" w:type="dxa"/>
            <w:vAlign w:val="center"/>
          </w:tcPr>
          <w:p w:rsidR="00E2204B" w:rsidRDefault="00E2204B">
            <w:pPr>
              <w:pStyle w:val="ConsPlusNormal"/>
              <w:jc w:val="center"/>
            </w:pPr>
            <w:r>
              <w:t>возможное значение: не более 45000</w:t>
            </w:r>
          </w:p>
        </w:tc>
        <w:tc>
          <w:tcPr>
            <w:tcW w:w="1277" w:type="dxa"/>
            <w:vAlign w:val="center"/>
          </w:tcPr>
          <w:p w:rsidR="00E2204B" w:rsidRDefault="00E2204B">
            <w:pPr>
              <w:pStyle w:val="ConsPlusNormal"/>
              <w:jc w:val="center"/>
            </w:pPr>
            <w:r>
              <w:t>возможное значение: не более 40000</w:t>
            </w:r>
          </w:p>
        </w:tc>
        <w:tc>
          <w:tcPr>
            <w:tcW w:w="1238" w:type="dxa"/>
            <w:vAlign w:val="center"/>
          </w:tcPr>
          <w:p w:rsidR="00E2204B" w:rsidRDefault="00E2204B">
            <w:pPr>
              <w:pStyle w:val="ConsPlusNormal"/>
              <w:jc w:val="center"/>
            </w:pPr>
            <w:r>
              <w:t>возможное значение: не более 40000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w:t>
            </w:r>
            <w:r>
              <w:lastRenderedPageBreak/>
              <w:t>но</w:t>
            </w:r>
          </w:p>
        </w:tc>
        <w:tc>
          <w:tcPr>
            <w:tcW w:w="1277" w:type="dxa"/>
            <w:vAlign w:val="center"/>
          </w:tcPr>
          <w:p w:rsidR="00E2204B" w:rsidRDefault="00E2204B">
            <w:pPr>
              <w:pStyle w:val="ConsPlusNormal"/>
              <w:jc w:val="center"/>
            </w:pPr>
            <w:r>
              <w:lastRenderedPageBreak/>
              <w:t>не предусмотр</w:t>
            </w:r>
            <w:r>
              <w:lastRenderedPageBreak/>
              <w:t>ено</w:t>
            </w:r>
          </w:p>
        </w:tc>
        <w:tc>
          <w:tcPr>
            <w:tcW w:w="1238" w:type="dxa"/>
            <w:vAlign w:val="center"/>
          </w:tcPr>
          <w:p w:rsidR="00E2204B" w:rsidRDefault="00E2204B">
            <w:pPr>
              <w:pStyle w:val="ConsPlusNormal"/>
              <w:jc w:val="center"/>
            </w:pPr>
            <w:r>
              <w:lastRenderedPageBreak/>
              <w:t xml:space="preserve">ноутбук для </w:t>
            </w:r>
            <w:r>
              <w:lastRenderedPageBreak/>
              <w:t>учебных классов</w:t>
            </w:r>
          </w:p>
        </w:tc>
        <w:tc>
          <w:tcPr>
            <w:tcW w:w="1520" w:type="dxa"/>
            <w:vAlign w:val="center"/>
          </w:tcPr>
          <w:p w:rsidR="00E2204B" w:rsidRDefault="00E2204B">
            <w:pPr>
              <w:pStyle w:val="ConsPlusNormal"/>
              <w:jc w:val="center"/>
            </w:pPr>
          </w:p>
        </w:tc>
        <w:tc>
          <w:tcPr>
            <w:tcW w:w="1677" w:type="dxa"/>
            <w:vMerge w:val="restart"/>
            <w:tcBorders>
              <w:bottom w:val="nil"/>
            </w:tcBorders>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23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center"/>
            </w:pPr>
          </w:p>
        </w:tc>
        <w:tc>
          <w:tcPr>
            <w:tcW w:w="1260" w:type="dxa"/>
            <w:vMerge w:val="restart"/>
            <w:tcBorders>
              <w:top w:val="nil"/>
              <w:bottom w:val="nil"/>
            </w:tcBorders>
          </w:tcPr>
          <w:p w:rsidR="00E2204B" w:rsidRDefault="00E2204B">
            <w:pPr>
              <w:pStyle w:val="ConsPlusNormal"/>
              <w:jc w:val="center"/>
            </w:pPr>
          </w:p>
        </w:tc>
        <w:tc>
          <w:tcPr>
            <w:tcW w:w="1440" w:type="dxa"/>
            <w:vMerge w:val="restart"/>
            <w:tcBorders>
              <w:top w:val="nil"/>
              <w:bottom w:val="nil"/>
            </w:tcBorders>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 (IPS, S-IPS, AS-IPS, H-IPS, H-IPS A-TW, IPS-Pro, AFFS, e-IPS, P-IPS, AH-IPS TN и др.)</w:t>
            </w:r>
          </w:p>
        </w:tc>
        <w:tc>
          <w:tcPr>
            <w:tcW w:w="1520" w:type="dxa"/>
            <w:vAlign w:val="center"/>
          </w:tcPr>
          <w:p w:rsidR="00E2204B" w:rsidRDefault="00E2204B">
            <w:pPr>
              <w:pStyle w:val="ConsPlusNormal"/>
              <w:jc w:val="center"/>
            </w:pPr>
          </w:p>
        </w:tc>
        <w:tc>
          <w:tcPr>
            <w:tcW w:w="1677" w:type="dxa"/>
            <w:vMerge w:val="restart"/>
            <w:tcBorders>
              <w:top w:val="nil"/>
              <w:bottom w:val="nil"/>
            </w:tcBorders>
            <w:vAlign w:val="center"/>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в случаях, когда необходимость в сложных вычислениях, использовании ресурсоемких и специализированных </w:t>
            </w:r>
            <w:r>
              <w:lastRenderedPageBreak/>
              <w:t>программных средств, оборудования с повышенной производительностью, включая качество и/или формат печати, отсутствуют.</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5</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4096 и менее</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500 и менее</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5000 об./сек. или твердотельный (SSD)</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center"/>
            </w:pPr>
          </w:p>
        </w:tc>
        <w:tc>
          <w:tcPr>
            <w:tcW w:w="1260" w:type="dxa"/>
            <w:vMerge w:val="restart"/>
            <w:tcBorders>
              <w:top w:val="nil"/>
              <w:bottom w:val="nil"/>
            </w:tcBorders>
          </w:tcPr>
          <w:p w:rsidR="00E2204B" w:rsidRDefault="00E2204B">
            <w:pPr>
              <w:pStyle w:val="ConsPlusNormal"/>
              <w:jc w:val="center"/>
            </w:pPr>
          </w:p>
        </w:tc>
        <w:tc>
          <w:tcPr>
            <w:tcW w:w="1440" w:type="dxa"/>
            <w:vMerge w:val="restart"/>
            <w:tcBorders>
              <w:top w:val="nil"/>
              <w:bottom w:val="nil"/>
            </w:tcBorders>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Wi-Fi, Bluetooth, поддержки 3G (UMTS) - по выбору</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2</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предустановленное </w:t>
            </w:r>
            <w:r>
              <w:lastRenderedPageBreak/>
              <w:t>программное обеспечение</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40000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val="restart"/>
            <w:tcBorders>
              <w:top w:val="nil"/>
              <w:bottom w:val="nil"/>
            </w:tcBorders>
            <w:vAlign w:val="center"/>
          </w:tcPr>
          <w:p w:rsidR="00E2204B" w:rsidRDefault="00E2204B">
            <w:pPr>
              <w:pStyle w:val="ConsPlusNormal"/>
            </w:pPr>
          </w:p>
        </w:tc>
        <w:tc>
          <w:tcPr>
            <w:tcW w:w="1260" w:type="dxa"/>
            <w:vMerge w:val="restart"/>
            <w:tcBorders>
              <w:top w:val="nil"/>
              <w:bottom w:val="nil"/>
            </w:tcBorders>
            <w:vAlign w:val="center"/>
          </w:tcPr>
          <w:p w:rsidR="00E2204B" w:rsidRDefault="00E2204B">
            <w:pPr>
              <w:pStyle w:val="ConsPlusNormal"/>
            </w:pPr>
          </w:p>
        </w:tc>
        <w:tc>
          <w:tcPr>
            <w:tcW w:w="1440" w:type="dxa"/>
            <w:vMerge w:val="restart"/>
            <w:tcBorders>
              <w:top w:val="nil"/>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ноутбук для обеспечения научной деятельности и учебно-производственных лабораторий</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23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 (IPS, S-IPS, AS-IPS, H-IPS, H-IPS A-TW, IPS-Pro, AFFS, e-IPS, P-IPS, AH-IPS, TN и др.)</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5</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2-х ядерного процессора</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vAlign w:val="center"/>
          </w:tcPr>
          <w:p w:rsidR="00E2204B" w:rsidRDefault="00E2204B">
            <w:pPr>
              <w:pStyle w:val="ConsPlusNormal"/>
              <w:jc w:val="center"/>
            </w:pPr>
            <w:r>
              <w:t>1</w:t>
            </w:r>
          </w:p>
        </w:tc>
        <w:tc>
          <w:tcPr>
            <w:tcW w:w="1260" w:type="dxa"/>
            <w:vMerge w:val="restart"/>
            <w:tcBorders>
              <w:top w:val="nil"/>
              <w:bottom w:val="nil"/>
            </w:tcBorders>
            <w:vAlign w:val="center"/>
          </w:tcPr>
          <w:p w:rsidR="00E2204B" w:rsidRDefault="00E2204B">
            <w:pPr>
              <w:pStyle w:val="ConsPlusNormal"/>
              <w:jc w:val="center"/>
            </w:pPr>
            <w:r>
              <w:t>30.02.12</w:t>
            </w:r>
          </w:p>
          <w:p w:rsidR="00E2204B" w:rsidRDefault="00E2204B">
            <w:pPr>
              <w:pStyle w:val="ConsPlusNormal"/>
              <w:jc w:val="center"/>
            </w:pPr>
            <w:r>
              <w:t>(26.20.11)</w:t>
            </w:r>
          </w:p>
        </w:tc>
        <w:tc>
          <w:tcPr>
            <w:tcW w:w="1440" w:type="dxa"/>
            <w:vMerge w:val="restart"/>
            <w:tcBorders>
              <w:top w:val="nil"/>
              <w:bottom w:val="nil"/>
            </w:tcBorders>
            <w:vAlign w:val="bottom"/>
          </w:tcPr>
          <w:p w:rsidR="00E2204B" w:rsidRDefault="00E2204B">
            <w:pPr>
              <w:pStyle w:val="ConsPlusNormal"/>
            </w:pPr>
            <w:r>
              <w:t xml:space="preserve">Машины вычислительные электронные цифровые портативные массой не более 10 кг для автоматической обработки данных ("лэптопы", "ноутбуки", "сабноутбуки"). Пояснения по требуемой продукции: ноутбуки, планшетные компьютеры (Компьютеры портативные массой не более 10 кг, такие как </w:t>
            </w:r>
            <w:r>
              <w:lastRenderedPageBreak/>
              <w:t>ноутбуки, планшетные компьютеры, карманные компьютеры, в том числе совмещающие функции мобильного</w:t>
            </w:r>
          </w:p>
        </w:tc>
        <w:tc>
          <w:tcPr>
            <w:tcW w:w="737" w:type="dxa"/>
            <w:vAlign w:val="center"/>
          </w:tcPr>
          <w:p w:rsidR="00E2204B" w:rsidRDefault="00E2204B">
            <w:pPr>
              <w:pStyle w:val="ConsPlusNormal"/>
              <w:jc w:val="center"/>
            </w:pPr>
            <w:r>
              <w:lastRenderedPageBreak/>
              <w:t>257</w:t>
            </w:r>
          </w:p>
        </w:tc>
        <w:tc>
          <w:tcPr>
            <w:tcW w:w="624" w:type="dxa"/>
            <w:vAlign w:val="center"/>
          </w:tcPr>
          <w:p w:rsidR="00E2204B" w:rsidRDefault="00E2204B">
            <w:pPr>
              <w:pStyle w:val="ConsPlusNormal"/>
              <w:jc w:val="center"/>
            </w:pPr>
            <w:r>
              <w:t>Мбайт</w:t>
            </w:r>
          </w:p>
        </w:tc>
        <w:tc>
          <w:tcPr>
            <w:tcW w:w="1245" w:type="dxa"/>
            <w:vMerge w:val="restart"/>
            <w:tcBorders>
              <w:top w:val="nil"/>
              <w:bottom w:val="nil"/>
            </w:tcBorders>
            <w:vAlign w:val="center"/>
          </w:tcPr>
          <w:p w:rsidR="00E2204B" w:rsidRDefault="00E2204B">
            <w:pPr>
              <w:pStyle w:val="ConsPlusNormal"/>
            </w:pPr>
            <w: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w:t>
            </w:r>
            <w:r>
              <w:lastRenderedPageBreak/>
              <w:t>операционная система, предустановленное программное обеспечение, предельная цена</w:t>
            </w:r>
          </w:p>
        </w:tc>
        <w:tc>
          <w:tcPr>
            <w:tcW w:w="1311" w:type="dxa"/>
            <w:vAlign w:val="center"/>
          </w:tcPr>
          <w:p w:rsidR="00E2204B" w:rsidRDefault="00E2204B">
            <w:pPr>
              <w:pStyle w:val="ConsPlusNormal"/>
              <w:jc w:val="center"/>
            </w:pPr>
            <w:r>
              <w:lastRenderedPageBreak/>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8192</w:t>
            </w:r>
          </w:p>
        </w:tc>
        <w:tc>
          <w:tcPr>
            <w:tcW w:w="1520" w:type="dxa"/>
            <w:vAlign w:val="center"/>
          </w:tcPr>
          <w:p w:rsidR="00E2204B" w:rsidRDefault="00E2204B">
            <w:pPr>
              <w:pStyle w:val="ConsPlusNormal"/>
              <w:jc w:val="center"/>
            </w:pPr>
          </w:p>
        </w:tc>
        <w:tc>
          <w:tcPr>
            <w:tcW w:w="1677" w:type="dxa"/>
            <w:vMerge w:val="restart"/>
            <w:tcBorders>
              <w:top w:val="nil"/>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типографий, редакционно-издательских и полиграфических отделов, архивов, библиотек (для перевода книг в </w:t>
            </w:r>
            <w:r>
              <w:lastRenderedPageBreak/>
              <w:t>электронный вид), в случаях, когда требуется оборудование с повышенной производительностью, включая качество и/или формат печати, обеспечивающе</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предельное значение: не менее 1000</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5000 об./сек. или твердотелый (SSD)</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 xml:space="preserve">Wi-Fi, Bluetooth, поддержки </w:t>
            </w:r>
            <w:r>
              <w:lastRenderedPageBreak/>
              <w:t>3G (UMTS) - 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2</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pPr>
            <w:r>
              <w:t>телефонного аппарата, электронные записные книжки и аналогичная компьютерная техника)</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center"/>
            </w:pPr>
            <w:r>
              <w:t>е возможность выполнения сложных вычислений, использования ресурсоемких и специализированных программных средств и т.д.</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предельное значение: не более 280000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компьютеры планшетные</w:t>
            </w:r>
          </w:p>
        </w:tc>
        <w:tc>
          <w:tcPr>
            <w:tcW w:w="1800" w:type="dxa"/>
            <w:vAlign w:val="center"/>
          </w:tcPr>
          <w:p w:rsidR="00E2204B" w:rsidRDefault="00E2204B">
            <w:pPr>
              <w:pStyle w:val="ConsPlusNormal"/>
              <w:jc w:val="center"/>
            </w:pPr>
            <w:r>
              <w:t>компьютеры планшетные</w:t>
            </w:r>
          </w:p>
        </w:tc>
        <w:tc>
          <w:tcPr>
            <w:tcW w:w="1620" w:type="dxa"/>
            <w:vAlign w:val="center"/>
          </w:tcPr>
          <w:p w:rsidR="00E2204B" w:rsidRDefault="00E2204B">
            <w:pPr>
              <w:pStyle w:val="ConsPlusNormal"/>
              <w:jc w:val="center"/>
            </w:pPr>
            <w:r>
              <w:t>компьютеры планшетные</w:t>
            </w:r>
          </w:p>
        </w:tc>
        <w:tc>
          <w:tcPr>
            <w:tcW w:w="1440" w:type="dxa"/>
            <w:vAlign w:val="center"/>
          </w:tcPr>
          <w:p w:rsidR="00E2204B" w:rsidRDefault="00E2204B">
            <w:pPr>
              <w:pStyle w:val="ConsPlusNormal"/>
              <w:jc w:val="center"/>
            </w:pPr>
            <w:r>
              <w:t>компьютеры планшетные</w:t>
            </w:r>
          </w:p>
        </w:tc>
        <w:tc>
          <w:tcPr>
            <w:tcW w:w="1277" w:type="dxa"/>
            <w:vAlign w:val="center"/>
          </w:tcPr>
          <w:p w:rsidR="00E2204B" w:rsidRDefault="00E2204B">
            <w:pPr>
              <w:pStyle w:val="ConsPlusNormal"/>
              <w:jc w:val="center"/>
            </w:pPr>
            <w:r>
              <w:t>компьютеры планшетные</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39</w:t>
            </w:r>
          </w:p>
        </w:tc>
        <w:tc>
          <w:tcPr>
            <w:tcW w:w="624" w:type="dxa"/>
            <w:vMerge w:val="restart"/>
            <w:vAlign w:val="center"/>
          </w:tcPr>
          <w:p w:rsidR="00E2204B" w:rsidRDefault="00E2204B">
            <w:pPr>
              <w:pStyle w:val="ConsPlusNormal"/>
              <w:jc w:val="center"/>
            </w:pPr>
            <w:r>
              <w:t>дюй</w:t>
            </w:r>
            <w:r>
              <w:lastRenderedPageBreak/>
              <w:t>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размер </w:t>
            </w:r>
            <w:r>
              <w:lastRenderedPageBreak/>
              <w:t>экрана</w:t>
            </w:r>
          </w:p>
        </w:tc>
        <w:tc>
          <w:tcPr>
            <w:tcW w:w="1725" w:type="dxa"/>
            <w:vAlign w:val="center"/>
          </w:tcPr>
          <w:p w:rsidR="00E2204B" w:rsidRDefault="00E2204B">
            <w:pPr>
              <w:pStyle w:val="ConsPlusNormal"/>
              <w:jc w:val="center"/>
            </w:pPr>
            <w:r>
              <w:lastRenderedPageBreak/>
              <w:t xml:space="preserve">предельное </w:t>
            </w:r>
            <w:r>
              <w:lastRenderedPageBreak/>
              <w:t>значение: не менее 9,7</w:t>
            </w:r>
          </w:p>
        </w:tc>
        <w:tc>
          <w:tcPr>
            <w:tcW w:w="1800" w:type="dxa"/>
            <w:vAlign w:val="center"/>
          </w:tcPr>
          <w:p w:rsidR="00E2204B" w:rsidRDefault="00E2204B">
            <w:pPr>
              <w:pStyle w:val="ConsPlusNormal"/>
              <w:jc w:val="center"/>
            </w:pPr>
            <w:r>
              <w:lastRenderedPageBreak/>
              <w:t xml:space="preserve">предельное </w:t>
            </w:r>
            <w:r>
              <w:lastRenderedPageBreak/>
              <w:t>значение: не менее 9,7</w:t>
            </w:r>
          </w:p>
        </w:tc>
        <w:tc>
          <w:tcPr>
            <w:tcW w:w="1620" w:type="dxa"/>
            <w:vMerge w:val="restart"/>
            <w:vAlign w:val="center"/>
          </w:tcPr>
          <w:p w:rsidR="00E2204B" w:rsidRDefault="00E2204B">
            <w:pPr>
              <w:pStyle w:val="ConsPlusNormal"/>
              <w:jc w:val="center"/>
            </w:pPr>
            <w:r>
              <w:lastRenderedPageBreak/>
              <w:t>9,7 и менее</w:t>
            </w:r>
          </w:p>
        </w:tc>
        <w:tc>
          <w:tcPr>
            <w:tcW w:w="1440" w:type="dxa"/>
            <w:vMerge w:val="restart"/>
            <w:vAlign w:val="center"/>
          </w:tcPr>
          <w:p w:rsidR="00E2204B" w:rsidRDefault="00E2204B">
            <w:pPr>
              <w:pStyle w:val="ConsPlusNormal"/>
              <w:jc w:val="center"/>
            </w:pPr>
            <w:r>
              <w:t>9,7 и менее</w:t>
            </w:r>
          </w:p>
        </w:tc>
        <w:tc>
          <w:tcPr>
            <w:tcW w:w="1277" w:type="dxa"/>
            <w:vMerge w:val="restart"/>
            <w:vAlign w:val="center"/>
          </w:tcPr>
          <w:p w:rsidR="00E2204B" w:rsidRDefault="00E2204B">
            <w:pPr>
              <w:pStyle w:val="ConsPlusNormal"/>
              <w:jc w:val="center"/>
            </w:pPr>
            <w:r>
              <w:t>9,7 и менее</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возможное значение: 9,7 и менее</w:t>
            </w:r>
          </w:p>
        </w:tc>
        <w:tc>
          <w:tcPr>
            <w:tcW w:w="1800" w:type="dxa"/>
            <w:vAlign w:val="center"/>
          </w:tcPr>
          <w:p w:rsidR="00E2204B" w:rsidRDefault="00E2204B">
            <w:pPr>
              <w:pStyle w:val="ConsPlusNormal"/>
              <w:jc w:val="center"/>
            </w:pPr>
            <w:r>
              <w:t>возможное значение: 9,7 и менее</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по выбору (TFT PLS, емкостный, мультитач, др.)</w:t>
            </w:r>
          </w:p>
        </w:tc>
        <w:tc>
          <w:tcPr>
            <w:tcW w:w="1800" w:type="dxa"/>
            <w:vAlign w:val="center"/>
          </w:tcPr>
          <w:p w:rsidR="00E2204B" w:rsidRDefault="00E2204B">
            <w:pPr>
              <w:pStyle w:val="ConsPlusNormal"/>
              <w:jc w:val="center"/>
            </w:pPr>
            <w:r>
              <w:t>по выбору (TFT PLS, емкостный, мультитач, др.)</w:t>
            </w:r>
          </w:p>
        </w:tc>
        <w:tc>
          <w:tcPr>
            <w:tcW w:w="1620" w:type="dxa"/>
            <w:vAlign w:val="center"/>
          </w:tcPr>
          <w:p w:rsidR="00E2204B" w:rsidRDefault="00E2204B">
            <w:pPr>
              <w:pStyle w:val="ConsPlusNormal"/>
              <w:jc w:val="center"/>
            </w:pPr>
            <w:r>
              <w:t>по выбору (TFT PLS, емкостный, мультитач, др.)</w:t>
            </w:r>
          </w:p>
        </w:tc>
        <w:tc>
          <w:tcPr>
            <w:tcW w:w="1440" w:type="dxa"/>
            <w:vAlign w:val="center"/>
          </w:tcPr>
          <w:p w:rsidR="00E2204B" w:rsidRDefault="00E2204B">
            <w:pPr>
              <w:pStyle w:val="ConsPlusNormal"/>
              <w:jc w:val="center"/>
            </w:pPr>
            <w:r>
              <w:t>по выбору (TFT PLS, емкостный, мультитач, др.)</w:t>
            </w:r>
          </w:p>
        </w:tc>
        <w:tc>
          <w:tcPr>
            <w:tcW w:w="1277" w:type="dxa"/>
            <w:vAlign w:val="center"/>
          </w:tcPr>
          <w:p w:rsidR="00E2204B" w:rsidRDefault="00E2204B">
            <w:pPr>
              <w:pStyle w:val="ConsPlusNormal"/>
              <w:jc w:val="center"/>
            </w:pPr>
            <w:r>
              <w:t>по выбору (TFT PLS, емкостный, мультитач, др.)</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1 и менее</w:t>
            </w:r>
          </w:p>
        </w:tc>
        <w:tc>
          <w:tcPr>
            <w:tcW w:w="1800" w:type="dxa"/>
            <w:vAlign w:val="center"/>
          </w:tcPr>
          <w:p w:rsidR="00E2204B" w:rsidRDefault="00E2204B">
            <w:pPr>
              <w:pStyle w:val="ConsPlusNormal"/>
              <w:jc w:val="center"/>
            </w:pPr>
            <w:r>
              <w:t>1 и менее</w:t>
            </w:r>
          </w:p>
        </w:tc>
        <w:tc>
          <w:tcPr>
            <w:tcW w:w="1620" w:type="dxa"/>
            <w:vAlign w:val="center"/>
          </w:tcPr>
          <w:p w:rsidR="00E2204B" w:rsidRDefault="00E2204B">
            <w:pPr>
              <w:pStyle w:val="ConsPlusNormal"/>
              <w:jc w:val="center"/>
            </w:pPr>
            <w:r>
              <w:t>1 и менее</w:t>
            </w:r>
          </w:p>
        </w:tc>
        <w:tc>
          <w:tcPr>
            <w:tcW w:w="1440" w:type="dxa"/>
            <w:vAlign w:val="center"/>
          </w:tcPr>
          <w:p w:rsidR="00E2204B" w:rsidRDefault="00E2204B">
            <w:pPr>
              <w:pStyle w:val="ConsPlusNormal"/>
              <w:jc w:val="center"/>
            </w:pPr>
            <w:r>
              <w:t>1 и менее</w:t>
            </w:r>
          </w:p>
        </w:tc>
        <w:tc>
          <w:tcPr>
            <w:tcW w:w="1277" w:type="dxa"/>
            <w:vAlign w:val="center"/>
          </w:tcPr>
          <w:p w:rsidR="00E2204B" w:rsidRDefault="00E2204B">
            <w:pPr>
              <w:pStyle w:val="ConsPlusNormal"/>
              <w:jc w:val="center"/>
            </w:pPr>
            <w:r>
              <w:t>1 и менее</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2-ядерного процессора</w:t>
            </w:r>
          </w:p>
        </w:tc>
        <w:tc>
          <w:tcPr>
            <w:tcW w:w="1800" w:type="dxa"/>
            <w:vAlign w:val="center"/>
          </w:tcPr>
          <w:p w:rsidR="00E2204B" w:rsidRDefault="00E2204B">
            <w:pPr>
              <w:pStyle w:val="ConsPlusNormal"/>
              <w:jc w:val="center"/>
            </w:pPr>
            <w:r>
              <w:t>не ниже 2-ядерного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не ниже 2-ядерного процессора</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2941</w:t>
            </w:r>
          </w:p>
        </w:tc>
        <w:tc>
          <w:tcPr>
            <w:tcW w:w="624" w:type="dxa"/>
            <w:vAlign w:val="center"/>
          </w:tcPr>
          <w:p w:rsidR="00E2204B" w:rsidRDefault="00E2204B">
            <w:pPr>
              <w:pStyle w:val="ConsPlusNormal"/>
              <w:jc w:val="center"/>
            </w:pPr>
            <w:r>
              <w:t>гигагерц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1,2</w:t>
            </w:r>
          </w:p>
        </w:tc>
        <w:tc>
          <w:tcPr>
            <w:tcW w:w="1800" w:type="dxa"/>
            <w:vAlign w:val="center"/>
          </w:tcPr>
          <w:p w:rsidR="00E2204B" w:rsidRDefault="00E2204B">
            <w:pPr>
              <w:pStyle w:val="ConsPlusNormal"/>
              <w:jc w:val="center"/>
            </w:pPr>
            <w:r>
              <w:t>не менее 1,2</w:t>
            </w:r>
          </w:p>
        </w:tc>
        <w:tc>
          <w:tcPr>
            <w:tcW w:w="1620" w:type="dxa"/>
            <w:vAlign w:val="center"/>
          </w:tcPr>
          <w:p w:rsidR="00E2204B" w:rsidRDefault="00E2204B">
            <w:pPr>
              <w:pStyle w:val="ConsPlusNormal"/>
              <w:jc w:val="center"/>
            </w:pPr>
            <w:r>
              <w:t>не менее 1,2</w:t>
            </w:r>
          </w:p>
        </w:tc>
        <w:tc>
          <w:tcPr>
            <w:tcW w:w="1440" w:type="dxa"/>
            <w:vAlign w:val="center"/>
          </w:tcPr>
          <w:p w:rsidR="00E2204B" w:rsidRDefault="00E2204B">
            <w:pPr>
              <w:pStyle w:val="ConsPlusNormal"/>
              <w:jc w:val="center"/>
            </w:pPr>
            <w:r>
              <w:t>не менее 1,2</w:t>
            </w:r>
          </w:p>
        </w:tc>
        <w:tc>
          <w:tcPr>
            <w:tcW w:w="1277" w:type="dxa"/>
            <w:vAlign w:val="center"/>
          </w:tcPr>
          <w:p w:rsidR="00E2204B" w:rsidRDefault="00E2204B">
            <w:pPr>
              <w:pStyle w:val="ConsPlusNormal"/>
              <w:jc w:val="center"/>
            </w:pPr>
            <w:r>
              <w:t>не менее 1,2</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1024</w:t>
            </w:r>
          </w:p>
        </w:tc>
        <w:tc>
          <w:tcPr>
            <w:tcW w:w="1800" w:type="dxa"/>
            <w:vAlign w:val="center"/>
          </w:tcPr>
          <w:p w:rsidR="00E2204B" w:rsidRDefault="00E2204B">
            <w:pPr>
              <w:pStyle w:val="ConsPlusNormal"/>
              <w:jc w:val="center"/>
            </w:pPr>
            <w:r>
              <w:t>не менее 1024</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не менее 1024</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16</w:t>
            </w:r>
          </w:p>
        </w:tc>
        <w:tc>
          <w:tcPr>
            <w:tcW w:w="1800" w:type="dxa"/>
            <w:vAlign w:val="center"/>
          </w:tcPr>
          <w:p w:rsidR="00E2204B" w:rsidRDefault="00E2204B">
            <w:pPr>
              <w:pStyle w:val="ConsPlusNormal"/>
              <w:jc w:val="center"/>
            </w:pPr>
            <w:r>
              <w:t>не менее 16</w:t>
            </w:r>
          </w:p>
        </w:tc>
        <w:tc>
          <w:tcPr>
            <w:tcW w:w="1620" w:type="dxa"/>
            <w:vAlign w:val="center"/>
          </w:tcPr>
          <w:p w:rsidR="00E2204B" w:rsidRDefault="00E2204B">
            <w:pPr>
              <w:pStyle w:val="ConsPlusNormal"/>
              <w:jc w:val="center"/>
            </w:pPr>
            <w:r>
              <w:t>не менее 16</w:t>
            </w:r>
          </w:p>
        </w:tc>
        <w:tc>
          <w:tcPr>
            <w:tcW w:w="1440" w:type="dxa"/>
            <w:vAlign w:val="center"/>
          </w:tcPr>
          <w:p w:rsidR="00E2204B" w:rsidRDefault="00E2204B">
            <w:pPr>
              <w:pStyle w:val="ConsPlusNormal"/>
              <w:jc w:val="center"/>
            </w:pPr>
            <w:r>
              <w:t>не менее 16</w:t>
            </w:r>
          </w:p>
        </w:tc>
        <w:tc>
          <w:tcPr>
            <w:tcW w:w="1277" w:type="dxa"/>
            <w:vAlign w:val="center"/>
          </w:tcPr>
          <w:p w:rsidR="00E2204B" w:rsidRDefault="00E2204B">
            <w:pPr>
              <w:pStyle w:val="ConsPlusNormal"/>
              <w:jc w:val="center"/>
            </w:pPr>
            <w:r>
              <w:t>не менее 16</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встроенная память</w:t>
            </w:r>
          </w:p>
        </w:tc>
        <w:tc>
          <w:tcPr>
            <w:tcW w:w="1800" w:type="dxa"/>
            <w:vAlign w:val="center"/>
          </w:tcPr>
          <w:p w:rsidR="00E2204B" w:rsidRDefault="00E2204B">
            <w:pPr>
              <w:pStyle w:val="ConsPlusNormal"/>
              <w:jc w:val="center"/>
            </w:pPr>
            <w:r>
              <w:t>встроенная память</w:t>
            </w:r>
          </w:p>
        </w:tc>
        <w:tc>
          <w:tcPr>
            <w:tcW w:w="1620" w:type="dxa"/>
            <w:vAlign w:val="center"/>
          </w:tcPr>
          <w:p w:rsidR="00E2204B" w:rsidRDefault="00E2204B">
            <w:pPr>
              <w:pStyle w:val="ConsPlusNormal"/>
              <w:jc w:val="center"/>
            </w:pPr>
            <w:r>
              <w:t>встроенная память</w:t>
            </w:r>
          </w:p>
        </w:tc>
        <w:tc>
          <w:tcPr>
            <w:tcW w:w="1440" w:type="dxa"/>
            <w:vAlign w:val="center"/>
          </w:tcPr>
          <w:p w:rsidR="00E2204B" w:rsidRDefault="00E2204B">
            <w:pPr>
              <w:pStyle w:val="ConsPlusNormal"/>
              <w:jc w:val="center"/>
            </w:pPr>
            <w:r>
              <w:t>встроенная память</w:t>
            </w:r>
          </w:p>
        </w:tc>
        <w:tc>
          <w:tcPr>
            <w:tcW w:w="1277" w:type="dxa"/>
            <w:vAlign w:val="center"/>
          </w:tcPr>
          <w:p w:rsidR="00E2204B" w:rsidRDefault="00E2204B">
            <w:pPr>
              <w:pStyle w:val="ConsPlusNormal"/>
              <w:jc w:val="center"/>
            </w:pPr>
            <w:r>
              <w:t>встроенная память</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r>
              <w:t>В стандартную комплектацию компьютеров планшетных встроенный оптический привод не входит, но возможно использование внешних оптических приводов</w:t>
            </w: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 Wi-Fi, Bluetooth, поддержки 3G (UMTS)</w:t>
            </w:r>
          </w:p>
        </w:tc>
        <w:tc>
          <w:tcPr>
            <w:tcW w:w="1725" w:type="dxa"/>
            <w:vAlign w:val="center"/>
          </w:tcPr>
          <w:p w:rsidR="00E2204B" w:rsidRDefault="00E2204B">
            <w:pPr>
              <w:pStyle w:val="ConsPlusNormal"/>
              <w:jc w:val="center"/>
            </w:pPr>
            <w:r>
              <w:t>Поддержка стандартов WiFi IEEE 802.11n, IEEE 802.11g, IEEE 802.11b; Bluetooth 4.0; GSM</w:t>
            </w:r>
          </w:p>
        </w:tc>
        <w:tc>
          <w:tcPr>
            <w:tcW w:w="1800" w:type="dxa"/>
            <w:vAlign w:val="center"/>
          </w:tcPr>
          <w:p w:rsidR="00E2204B" w:rsidRDefault="00E2204B">
            <w:pPr>
              <w:pStyle w:val="ConsPlusNormal"/>
              <w:jc w:val="center"/>
            </w:pPr>
            <w:r>
              <w:t>Поддержка стандартов WiFi IEEE 802.11n, IEEE 802.11g, IEEE 802.11b; Bluetooth 4.0; GSM</w:t>
            </w:r>
          </w:p>
        </w:tc>
        <w:tc>
          <w:tcPr>
            <w:tcW w:w="1620" w:type="dxa"/>
            <w:vAlign w:val="center"/>
          </w:tcPr>
          <w:p w:rsidR="00E2204B" w:rsidRDefault="00E2204B">
            <w:pPr>
              <w:pStyle w:val="ConsPlusNormal"/>
              <w:jc w:val="center"/>
            </w:pPr>
            <w:r>
              <w:t>Поддержка стандартов WiFi IEEE 802.11n, IEEE 802.11g, IEEE 802.11b; Bluetooth 4.0; GSM</w:t>
            </w:r>
          </w:p>
        </w:tc>
        <w:tc>
          <w:tcPr>
            <w:tcW w:w="1440" w:type="dxa"/>
            <w:vAlign w:val="center"/>
          </w:tcPr>
          <w:p w:rsidR="00E2204B" w:rsidRDefault="00E2204B">
            <w:pPr>
              <w:pStyle w:val="ConsPlusNormal"/>
              <w:jc w:val="center"/>
            </w:pPr>
            <w:r>
              <w:t>Поддержка стандартов WiFi IEEE 802.11n, IEEE 802.11g, IEEE 802.11b; Bluetooth 4.0; GSM</w:t>
            </w:r>
          </w:p>
        </w:tc>
        <w:tc>
          <w:tcPr>
            <w:tcW w:w="1277" w:type="dxa"/>
            <w:vAlign w:val="center"/>
          </w:tcPr>
          <w:p w:rsidR="00E2204B" w:rsidRDefault="00E2204B">
            <w:pPr>
              <w:pStyle w:val="ConsPlusNormal"/>
              <w:jc w:val="center"/>
            </w:pPr>
            <w:r>
              <w:t>Поддержка стандартов WiFi IEEE 802.11n, IEEE 802.11g, IEEE 802.11b; Bluetooth 4.0; GSM</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встроенный</w:t>
            </w:r>
          </w:p>
        </w:tc>
        <w:tc>
          <w:tcPr>
            <w:tcW w:w="1800" w:type="dxa"/>
            <w:vAlign w:val="center"/>
          </w:tcPr>
          <w:p w:rsidR="00E2204B" w:rsidRDefault="00E2204B">
            <w:pPr>
              <w:pStyle w:val="ConsPlusNormal"/>
              <w:jc w:val="center"/>
            </w:pPr>
            <w:r>
              <w:t>встроенный</w:t>
            </w:r>
          </w:p>
        </w:tc>
        <w:tc>
          <w:tcPr>
            <w:tcW w:w="1620" w:type="dxa"/>
            <w:vAlign w:val="center"/>
          </w:tcPr>
          <w:p w:rsidR="00E2204B" w:rsidRDefault="00E2204B">
            <w:pPr>
              <w:pStyle w:val="ConsPlusNormal"/>
              <w:jc w:val="center"/>
            </w:pPr>
            <w:r>
              <w:t>встроенный</w:t>
            </w:r>
          </w:p>
        </w:tc>
        <w:tc>
          <w:tcPr>
            <w:tcW w:w="1440" w:type="dxa"/>
            <w:vAlign w:val="center"/>
          </w:tcPr>
          <w:p w:rsidR="00E2204B" w:rsidRDefault="00E2204B">
            <w:pPr>
              <w:pStyle w:val="ConsPlusNormal"/>
              <w:jc w:val="center"/>
            </w:pPr>
            <w:r>
              <w:t>встроенный</w:t>
            </w:r>
          </w:p>
        </w:tc>
        <w:tc>
          <w:tcPr>
            <w:tcW w:w="1277" w:type="dxa"/>
            <w:vAlign w:val="center"/>
          </w:tcPr>
          <w:p w:rsidR="00E2204B" w:rsidRDefault="00E2204B">
            <w:pPr>
              <w:pStyle w:val="ConsPlusNormal"/>
              <w:jc w:val="center"/>
            </w:pPr>
            <w:r>
              <w:t>встроенный</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5 и более</w:t>
            </w:r>
          </w:p>
        </w:tc>
        <w:tc>
          <w:tcPr>
            <w:tcW w:w="1800" w:type="dxa"/>
            <w:vAlign w:val="center"/>
          </w:tcPr>
          <w:p w:rsidR="00E2204B" w:rsidRDefault="00E2204B">
            <w:pPr>
              <w:pStyle w:val="ConsPlusNormal"/>
              <w:jc w:val="center"/>
            </w:pPr>
            <w:r>
              <w:t>5 и более</w:t>
            </w:r>
          </w:p>
        </w:tc>
        <w:tc>
          <w:tcPr>
            <w:tcW w:w="1620" w:type="dxa"/>
            <w:vAlign w:val="center"/>
          </w:tcPr>
          <w:p w:rsidR="00E2204B" w:rsidRDefault="00E2204B">
            <w:pPr>
              <w:pStyle w:val="ConsPlusNormal"/>
              <w:jc w:val="center"/>
            </w:pPr>
            <w:r>
              <w:t>5 и более</w:t>
            </w:r>
          </w:p>
        </w:tc>
        <w:tc>
          <w:tcPr>
            <w:tcW w:w="1440" w:type="dxa"/>
            <w:vAlign w:val="center"/>
          </w:tcPr>
          <w:p w:rsidR="00E2204B" w:rsidRDefault="00E2204B">
            <w:pPr>
              <w:pStyle w:val="ConsPlusNormal"/>
              <w:jc w:val="center"/>
            </w:pPr>
            <w:r>
              <w:t>5 и более</w:t>
            </w:r>
          </w:p>
        </w:tc>
        <w:tc>
          <w:tcPr>
            <w:tcW w:w="1277" w:type="dxa"/>
            <w:vAlign w:val="center"/>
          </w:tcPr>
          <w:p w:rsidR="00E2204B" w:rsidRDefault="00E2204B">
            <w:pPr>
              <w:pStyle w:val="ConsPlusNormal"/>
              <w:jc w:val="center"/>
            </w:pPr>
            <w:r>
              <w:t>5 и более</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операционная </w:t>
            </w:r>
            <w:r>
              <w:lastRenderedPageBreak/>
              <w:t>система</w:t>
            </w:r>
          </w:p>
        </w:tc>
        <w:tc>
          <w:tcPr>
            <w:tcW w:w="1725" w:type="dxa"/>
            <w:vAlign w:val="center"/>
          </w:tcPr>
          <w:p w:rsidR="00E2204B" w:rsidRDefault="00E2204B">
            <w:pPr>
              <w:pStyle w:val="ConsPlusNormal"/>
              <w:jc w:val="center"/>
            </w:pPr>
            <w:r>
              <w:lastRenderedPageBreak/>
              <w:t>предустановленная</w:t>
            </w:r>
          </w:p>
        </w:tc>
        <w:tc>
          <w:tcPr>
            <w:tcW w:w="1800" w:type="dxa"/>
            <w:vAlign w:val="center"/>
          </w:tcPr>
          <w:p w:rsidR="00E2204B" w:rsidRDefault="00E2204B">
            <w:pPr>
              <w:pStyle w:val="ConsPlusNormal"/>
              <w:jc w:val="center"/>
            </w:pPr>
            <w:r>
              <w:t>предустановленная</w:t>
            </w:r>
          </w:p>
        </w:tc>
        <w:tc>
          <w:tcPr>
            <w:tcW w:w="1620" w:type="dxa"/>
            <w:vAlign w:val="center"/>
          </w:tcPr>
          <w:p w:rsidR="00E2204B" w:rsidRDefault="00E2204B">
            <w:pPr>
              <w:pStyle w:val="ConsPlusNormal"/>
              <w:jc w:val="center"/>
            </w:pPr>
            <w:r>
              <w:t>предустановленная</w:t>
            </w:r>
          </w:p>
        </w:tc>
        <w:tc>
          <w:tcPr>
            <w:tcW w:w="1440" w:type="dxa"/>
            <w:vAlign w:val="center"/>
          </w:tcPr>
          <w:p w:rsidR="00E2204B" w:rsidRDefault="00E2204B">
            <w:pPr>
              <w:pStyle w:val="ConsPlusNormal"/>
              <w:jc w:val="center"/>
            </w:pPr>
            <w:r>
              <w:t>предустановленная</w:t>
            </w:r>
          </w:p>
        </w:tc>
        <w:tc>
          <w:tcPr>
            <w:tcW w:w="1277" w:type="dxa"/>
            <w:vAlign w:val="center"/>
          </w:tcPr>
          <w:p w:rsidR="00E2204B" w:rsidRDefault="00E2204B">
            <w:pPr>
              <w:pStyle w:val="ConsPlusNormal"/>
              <w:jc w:val="center"/>
            </w:pPr>
            <w:r>
              <w:t>предустановленная</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наличие системы определения местонахождения</w:t>
            </w:r>
          </w:p>
        </w:tc>
        <w:tc>
          <w:tcPr>
            <w:tcW w:w="1800" w:type="dxa"/>
            <w:vAlign w:val="center"/>
          </w:tcPr>
          <w:p w:rsidR="00E2204B" w:rsidRDefault="00E2204B">
            <w:pPr>
              <w:pStyle w:val="ConsPlusNormal"/>
              <w:jc w:val="center"/>
            </w:pPr>
            <w:r>
              <w:t>наличие системы определения местонахождения</w:t>
            </w:r>
          </w:p>
        </w:tc>
        <w:tc>
          <w:tcPr>
            <w:tcW w:w="1620" w:type="dxa"/>
            <w:vAlign w:val="center"/>
          </w:tcPr>
          <w:p w:rsidR="00E2204B" w:rsidRDefault="00E2204B">
            <w:pPr>
              <w:pStyle w:val="ConsPlusNormal"/>
              <w:jc w:val="center"/>
            </w:pPr>
            <w:r>
              <w:t>наличие системы определения местонахождения</w:t>
            </w:r>
          </w:p>
        </w:tc>
        <w:tc>
          <w:tcPr>
            <w:tcW w:w="1440" w:type="dxa"/>
            <w:vAlign w:val="center"/>
          </w:tcPr>
          <w:p w:rsidR="00E2204B" w:rsidRDefault="00E2204B">
            <w:pPr>
              <w:pStyle w:val="ConsPlusNormal"/>
              <w:jc w:val="center"/>
            </w:pPr>
            <w:r>
              <w:t>наличие системы определения местонахождения</w:t>
            </w:r>
          </w:p>
        </w:tc>
        <w:tc>
          <w:tcPr>
            <w:tcW w:w="1277" w:type="dxa"/>
            <w:vAlign w:val="center"/>
          </w:tcPr>
          <w:p w:rsidR="00E2204B" w:rsidRDefault="00E2204B">
            <w:pPr>
              <w:pStyle w:val="ConsPlusNormal"/>
              <w:jc w:val="center"/>
            </w:pPr>
            <w:r>
              <w:t>наличие системы определения местонахождения</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87000</w:t>
            </w:r>
          </w:p>
        </w:tc>
        <w:tc>
          <w:tcPr>
            <w:tcW w:w="1800" w:type="dxa"/>
            <w:vAlign w:val="center"/>
          </w:tcPr>
          <w:p w:rsidR="00E2204B" w:rsidRDefault="00E2204B">
            <w:pPr>
              <w:pStyle w:val="ConsPlusNormal"/>
              <w:jc w:val="center"/>
            </w:pPr>
            <w:r>
              <w:t>предельное значение: не более 70000</w:t>
            </w:r>
          </w:p>
        </w:tc>
        <w:tc>
          <w:tcPr>
            <w:tcW w:w="1620" w:type="dxa"/>
            <w:vMerge w:val="restart"/>
            <w:vAlign w:val="center"/>
          </w:tcPr>
          <w:p w:rsidR="00E2204B" w:rsidRDefault="00E2204B">
            <w:pPr>
              <w:pStyle w:val="ConsPlusNormal"/>
              <w:jc w:val="center"/>
            </w:pPr>
            <w:r>
              <w:t>не более 35000</w:t>
            </w:r>
          </w:p>
        </w:tc>
        <w:tc>
          <w:tcPr>
            <w:tcW w:w="1440" w:type="dxa"/>
            <w:vMerge w:val="restart"/>
            <w:vAlign w:val="center"/>
          </w:tcPr>
          <w:p w:rsidR="00E2204B" w:rsidRDefault="00E2204B">
            <w:pPr>
              <w:pStyle w:val="ConsPlusNormal"/>
              <w:jc w:val="center"/>
            </w:pPr>
            <w:r>
              <w:t>не более 35000</w:t>
            </w:r>
          </w:p>
        </w:tc>
        <w:tc>
          <w:tcPr>
            <w:tcW w:w="1277" w:type="dxa"/>
            <w:vMerge w:val="restart"/>
            <w:vAlign w:val="center"/>
          </w:tcPr>
          <w:p w:rsidR="00E2204B" w:rsidRDefault="00E2204B">
            <w:pPr>
              <w:pStyle w:val="ConsPlusNormal"/>
              <w:jc w:val="center"/>
            </w:pPr>
            <w:r>
              <w:t>не более 35000</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35000</w:t>
            </w:r>
          </w:p>
        </w:tc>
        <w:tc>
          <w:tcPr>
            <w:tcW w:w="1800" w:type="dxa"/>
            <w:vAlign w:val="center"/>
          </w:tcPr>
          <w:p w:rsidR="00E2204B" w:rsidRDefault="00E2204B">
            <w:pPr>
              <w:pStyle w:val="ConsPlusNormal"/>
              <w:jc w:val="center"/>
            </w:pPr>
            <w:r>
              <w:t>возможное значение: не более 35000</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компьютеры планшетные для учебных классов</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9,7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 (TFT PLS, емкостный, мультитач. др.)</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1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2941</w:t>
            </w:r>
          </w:p>
        </w:tc>
        <w:tc>
          <w:tcPr>
            <w:tcW w:w="624" w:type="dxa"/>
            <w:vAlign w:val="center"/>
          </w:tcPr>
          <w:p w:rsidR="00E2204B" w:rsidRDefault="00E2204B">
            <w:pPr>
              <w:pStyle w:val="ConsPlusNormal"/>
              <w:jc w:val="center"/>
            </w:pPr>
            <w:r>
              <w:t>гигагерц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1,2</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16</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встроенная память</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r>
              <w:t>В стандартную комплектацию компьютеров планшетных встроенный оптический привод не входит, но возможно использование внешних оптических приводов</w:t>
            </w:r>
          </w:p>
        </w:tc>
        <w:tc>
          <w:tcPr>
            <w:tcW w:w="1677" w:type="dxa"/>
            <w:vMerge w:val="restart"/>
            <w:tcBorders>
              <w:top w:val="nil"/>
              <w:bottom w:val="nil"/>
            </w:tcBorders>
            <w:vAlign w:val="center"/>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учебных классов, учебно-производственных лабораторий</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 Wi-Fi, Bluetooth, поддержки 3G (UMTS)</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Поддержка стандартов WiFi IEEE 802.11n, IEEE 802.11g, IEEE 802.11b; Bluetooth 4.0; GSM</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встроенный</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5 и более</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предустановленная</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наличие системы определения местонахождения</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30000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не предусмотр</w:t>
            </w:r>
            <w:r>
              <w:lastRenderedPageBreak/>
              <w:t>ено</w:t>
            </w:r>
          </w:p>
        </w:tc>
        <w:tc>
          <w:tcPr>
            <w:tcW w:w="1238" w:type="dxa"/>
            <w:vAlign w:val="center"/>
          </w:tcPr>
          <w:p w:rsidR="00E2204B" w:rsidRDefault="00E2204B">
            <w:pPr>
              <w:pStyle w:val="ConsPlusNormal"/>
              <w:jc w:val="center"/>
            </w:pPr>
            <w:r>
              <w:lastRenderedPageBreak/>
              <w:t xml:space="preserve">компьютеры </w:t>
            </w:r>
            <w:r>
              <w:lastRenderedPageBreak/>
              <w:t>планшетные для обеспечения научной деятельности и учебно-производственных лабораторий</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w:t>
            </w:r>
            <w:r>
              <w:lastRenderedPageBreak/>
              <w:t>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типографий, редакционно-и</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9,7</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экрана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 (TFT PLS, емкостный, мультитач, др.)</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166</w:t>
            </w:r>
          </w:p>
        </w:tc>
        <w:tc>
          <w:tcPr>
            <w:tcW w:w="624" w:type="dxa"/>
            <w:vAlign w:val="center"/>
          </w:tcPr>
          <w:p w:rsidR="00E2204B" w:rsidRDefault="00E2204B">
            <w:pPr>
              <w:pStyle w:val="ConsPlusNormal"/>
              <w:jc w:val="center"/>
            </w:pPr>
            <w:r>
              <w:t>кг</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вес</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8-ядерного процессора</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2941</w:t>
            </w:r>
          </w:p>
        </w:tc>
        <w:tc>
          <w:tcPr>
            <w:tcW w:w="624" w:type="dxa"/>
            <w:vAlign w:val="center"/>
          </w:tcPr>
          <w:p w:rsidR="00E2204B" w:rsidRDefault="00E2204B">
            <w:pPr>
              <w:pStyle w:val="ConsPlusNormal"/>
              <w:jc w:val="center"/>
            </w:pPr>
            <w:r>
              <w:t>гигагерц</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1,2</w:t>
            </w:r>
          </w:p>
        </w:tc>
        <w:tc>
          <w:tcPr>
            <w:tcW w:w="1520" w:type="dxa"/>
            <w:vAlign w:val="center"/>
          </w:tcPr>
          <w:p w:rsidR="00E2204B" w:rsidRDefault="00E2204B">
            <w:pPr>
              <w:pStyle w:val="ConsPlusNormal"/>
              <w:jc w:val="center"/>
            </w:pPr>
          </w:p>
        </w:tc>
        <w:tc>
          <w:tcPr>
            <w:tcW w:w="1677" w:type="dxa"/>
            <w:vMerge w:val="restart"/>
            <w:tcBorders>
              <w:top w:val="nil"/>
              <w:bottom w:val="nil"/>
            </w:tcBorders>
          </w:tcPr>
          <w:p w:rsidR="00E2204B" w:rsidRDefault="00E2204B">
            <w:pPr>
              <w:pStyle w:val="ConsPlusNormal"/>
              <w:jc w:val="center"/>
            </w:pPr>
            <w:r>
              <w:t xml:space="preserve">здательских и полиграфических отделов, архивов, библиотек (для перевода книг в электронный </w:t>
            </w:r>
            <w:r>
              <w:lastRenderedPageBreak/>
              <w:t>вид), в случаях, когда требуется оборудование с повышенной производительностью, включая качество и/или формат печати, обеспечивающее возможность выполнения сложных вычислений, использования ресурсоемких и специализированных программных средств и т.д.</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3072</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32</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встроенная память</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p>
        </w:tc>
        <w:tc>
          <w:tcPr>
            <w:tcW w:w="1260" w:type="dxa"/>
            <w:vAlign w:val="center"/>
          </w:tcPr>
          <w:p w:rsidR="00E2204B" w:rsidRDefault="00E2204B">
            <w:pPr>
              <w:pStyle w:val="ConsPlusNormal"/>
              <w:jc w:val="center"/>
            </w:pPr>
          </w:p>
        </w:tc>
        <w:tc>
          <w:tcPr>
            <w:tcW w:w="1080" w:type="dxa"/>
            <w:vAlign w:val="center"/>
          </w:tcPr>
          <w:p w:rsidR="00E2204B" w:rsidRDefault="00E2204B">
            <w:pPr>
              <w:pStyle w:val="ConsPlusNormal"/>
              <w:jc w:val="center"/>
            </w:pPr>
          </w:p>
        </w:tc>
        <w:tc>
          <w:tcPr>
            <w:tcW w:w="900" w:type="dxa"/>
            <w:vAlign w:val="center"/>
          </w:tcPr>
          <w:p w:rsidR="00E2204B" w:rsidRDefault="00E2204B">
            <w:pPr>
              <w:pStyle w:val="ConsPlusNormal"/>
              <w:jc w:val="center"/>
            </w:pPr>
          </w:p>
        </w:tc>
        <w:tc>
          <w:tcPr>
            <w:tcW w:w="903" w:type="dxa"/>
            <w:vAlign w:val="center"/>
          </w:tcPr>
          <w:p w:rsidR="00E2204B" w:rsidRDefault="00E2204B">
            <w:pPr>
              <w:pStyle w:val="ConsPlusNormal"/>
              <w:jc w:val="center"/>
            </w:pPr>
          </w:p>
        </w:tc>
        <w:tc>
          <w:tcPr>
            <w:tcW w:w="1050" w:type="dxa"/>
            <w:vAlign w:val="center"/>
          </w:tcPr>
          <w:p w:rsidR="00E2204B" w:rsidRDefault="00E2204B">
            <w:pPr>
              <w:pStyle w:val="ConsPlusNormal"/>
              <w:jc w:val="center"/>
            </w:pP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r>
              <w:t>В стандартную комплектацию компьютеров планшетных встроенный оптический привод не входит, но возможно использование внешних оптических приводов</w:t>
            </w: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 Wi-Fi. Bluetooth, поддержки 3G (UMTS)</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Поддержка стандартов WiFi IEEE 802.11n, IEEE 802.11g, IEEE 802.11b; Bluetooth 4.0; GSM</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тип </w:t>
            </w:r>
            <w:r>
              <w:lastRenderedPageBreak/>
              <w:t>видеоадаптера</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356</w:t>
            </w:r>
          </w:p>
        </w:tc>
        <w:tc>
          <w:tcPr>
            <w:tcW w:w="624" w:type="dxa"/>
            <w:vAlign w:val="center"/>
          </w:tcPr>
          <w:p w:rsidR="00E2204B" w:rsidRDefault="00E2204B">
            <w:pPr>
              <w:pStyle w:val="ConsPlusNormal"/>
              <w:jc w:val="center"/>
            </w:pPr>
            <w:r>
              <w:t>час</w:t>
            </w: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5 и более</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предустановленная</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наличие системы определения местонахождения</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87000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bottom w:val="nil"/>
            </w:tcBorders>
            <w:vAlign w:val="center"/>
          </w:tcPr>
          <w:p w:rsidR="00E2204B" w:rsidRDefault="00E2204B">
            <w:pPr>
              <w:pStyle w:val="ConsPlusNormal"/>
            </w:pPr>
          </w:p>
        </w:tc>
        <w:tc>
          <w:tcPr>
            <w:tcW w:w="1440" w:type="dxa"/>
            <w:vMerge w:val="restart"/>
            <w:tcBorders>
              <w:bottom w:val="nil"/>
            </w:tcBorders>
            <w:vAlign w:val="center"/>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bottom w:val="nil"/>
            </w:tcBorders>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моноблок</w:t>
            </w:r>
          </w:p>
        </w:tc>
        <w:tc>
          <w:tcPr>
            <w:tcW w:w="1800" w:type="dxa"/>
            <w:vAlign w:val="center"/>
          </w:tcPr>
          <w:p w:rsidR="00E2204B" w:rsidRDefault="00E2204B">
            <w:pPr>
              <w:pStyle w:val="ConsPlusNormal"/>
              <w:jc w:val="center"/>
            </w:pPr>
            <w:r>
              <w:t>моноблок</w:t>
            </w:r>
          </w:p>
        </w:tc>
        <w:tc>
          <w:tcPr>
            <w:tcW w:w="1620" w:type="dxa"/>
            <w:vAlign w:val="center"/>
          </w:tcPr>
          <w:p w:rsidR="00E2204B" w:rsidRDefault="00E2204B">
            <w:pPr>
              <w:pStyle w:val="ConsPlusNormal"/>
              <w:jc w:val="center"/>
            </w:pPr>
            <w:r>
              <w:t>моноблок</w:t>
            </w:r>
          </w:p>
        </w:tc>
        <w:tc>
          <w:tcPr>
            <w:tcW w:w="1440" w:type="dxa"/>
            <w:vAlign w:val="center"/>
          </w:tcPr>
          <w:p w:rsidR="00E2204B" w:rsidRDefault="00E2204B">
            <w:pPr>
              <w:pStyle w:val="ConsPlusNormal"/>
              <w:jc w:val="center"/>
            </w:pPr>
            <w:r>
              <w:t>моноблок</w:t>
            </w:r>
          </w:p>
        </w:tc>
        <w:tc>
          <w:tcPr>
            <w:tcW w:w="1277" w:type="dxa"/>
            <w:vAlign w:val="center"/>
          </w:tcPr>
          <w:p w:rsidR="00E2204B" w:rsidRDefault="00E2204B">
            <w:pPr>
              <w:pStyle w:val="ConsPlusNormal"/>
              <w:jc w:val="center"/>
            </w:pPr>
            <w:r>
              <w:t>моноблок</w:t>
            </w:r>
          </w:p>
        </w:tc>
        <w:tc>
          <w:tcPr>
            <w:tcW w:w="1238" w:type="dxa"/>
            <w:vAlign w:val="center"/>
          </w:tcPr>
          <w:p w:rsidR="00E2204B" w:rsidRDefault="00E2204B">
            <w:pPr>
              <w:pStyle w:val="ConsPlusNormal"/>
              <w:jc w:val="center"/>
            </w:pPr>
            <w:r>
              <w:t>моноблок</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039</w:t>
            </w:r>
          </w:p>
        </w:tc>
        <w:tc>
          <w:tcPr>
            <w:tcW w:w="624" w:type="dxa"/>
            <w:vAlign w:val="center"/>
          </w:tcPr>
          <w:p w:rsidR="00E2204B" w:rsidRDefault="00E2204B">
            <w:pPr>
              <w:pStyle w:val="ConsPlusNormal"/>
              <w:jc w:val="center"/>
            </w:pPr>
            <w:r>
              <w:t>дюйм</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предельное значение: не менее 21,5</w:t>
            </w:r>
          </w:p>
        </w:tc>
        <w:tc>
          <w:tcPr>
            <w:tcW w:w="1800" w:type="dxa"/>
            <w:vAlign w:val="center"/>
          </w:tcPr>
          <w:p w:rsidR="00E2204B" w:rsidRDefault="00E2204B">
            <w:pPr>
              <w:pStyle w:val="ConsPlusNormal"/>
              <w:jc w:val="center"/>
            </w:pPr>
            <w:r>
              <w:t>предельное значение: не менее 21,5</w:t>
            </w:r>
          </w:p>
        </w:tc>
        <w:tc>
          <w:tcPr>
            <w:tcW w:w="1620" w:type="dxa"/>
            <w:vAlign w:val="center"/>
          </w:tcPr>
          <w:p w:rsidR="00E2204B" w:rsidRDefault="00E2204B">
            <w:pPr>
              <w:pStyle w:val="ConsPlusNormal"/>
              <w:jc w:val="center"/>
            </w:pPr>
            <w:r>
              <w:t>предельное значение: не менее 21,5</w:t>
            </w:r>
          </w:p>
        </w:tc>
        <w:tc>
          <w:tcPr>
            <w:tcW w:w="1440" w:type="dxa"/>
            <w:vAlign w:val="center"/>
          </w:tcPr>
          <w:p w:rsidR="00E2204B" w:rsidRDefault="00E2204B">
            <w:pPr>
              <w:pStyle w:val="ConsPlusNormal"/>
              <w:jc w:val="center"/>
            </w:pPr>
            <w:r>
              <w:t>предельное значение: не менее 21,5</w:t>
            </w:r>
          </w:p>
        </w:tc>
        <w:tc>
          <w:tcPr>
            <w:tcW w:w="1277" w:type="dxa"/>
            <w:vAlign w:val="center"/>
          </w:tcPr>
          <w:p w:rsidR="00E2204B" w:rsidRDefault="00E2204B">
            <w:pPr>
              <w:pStyle w:val="ConsPlusNormal"/>
              <w:jc w:val="center"/>
            </w:pPr>
            <w:r>
              <w:t>предельное значение: не менее 21,5</w:t>
            </w:r>
          </w:p>
        </w:tc>
        <w:tc>
          <w:tcPr>
            <w:tcW w:w="1238" w:type="dxa"/>
            <w:vAlign w:val="center"/>
          </w:tcPr>
          <w:p w:rsidR="00E2204B" w:rsidRDefault="00E2204B">
            <w:pPr>
              <w:pStyle w:val="ConsPlusNormal"/>
              <w:jc w:val="center"/>
            </w:pPr>
            <w:r>
              <w:t>23 и менее</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ниже 4-ядерного процессора</w:t>
            </w:r>
          </w:p>
        </w:tc>
        <w:tc>
          <w:tcPr>
            <w:tcW w:w="1800" w:type="dxa"/>
            <w:vAlign w:val="center"/>
          </w:tcPr>
          <w:p w:rsidR="00E2204B" w:rsidRDefault="00E2204B">
            <w:pPr>
              <w:pStyle w:val="ConsPlusNormal"/>
              <w:jc w:val="center"/>
            </w:pPr>
            <w:r>
              <w:t>не ниже 4-ядерного процессора</w:t>
            </w:r>
          </w:p>
        </w:tc>
        <w:tc>
          <w:tcPr>
            <w:tcW w:w="1620" w:type="dxa"/>
            <w:vAlign w:val="center"/>
          </w:tcPr>
          <w:p w:rsidR="00E2204B" w:rsidRDefault="00E2204B">
            <w:pPr>
              <w:pStyle w:val="ConsPlusNormal"/>
              <w:jc w:val="center"/>
            </w:pPr>
            <w:r>
              <w:t>не ниже 2-ядерного процессора</w:t>
            </w:r>
          </w:p>
        </w:tc>
        <w:tc>
          <w:tcPr>
            <w:tcW w:w="1440" w:type="dxa"/>
            <w:vAlign w:val="center"/>
          </w:tcPr>
          <w:p w:rsidR="00E2204B" w:rsidRDefault="00E2204B">
            <w:pPr>
              <w:pStyle w:val="ConsPlusNormal"/>
              <w:jc w:val="center"/>
            </w:pPr>
            <w:r>
              <w:t>не ниже 2-ядерного процессора</w:t>
            </w:r>
          </w:p>
        </w:tc>
        <w:tc>
          <w:tcPr>
            <w:tcW w:w="1277" w:type="dxa"/>
            <w:vAlign w:val="center"/>
          </w:tcPr>
          <w:p w:rsidR="00E2204B" w:rsidRDefault="00E2204B">
            <w:pPr>
              <w:pStyle w:val="ConsPlusNormal"/>
              <w:jc w:val="center"/>
            </w:pPr>
            <w:r>
              <w:t>не ниже 2-ядерного процессора</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2,2</w:t>
            </w:r>
          </w:p>
        </w:tc>
        <w:tc>
          <w:tcPr>
            <w:tcW w:w="1800" w:type="dxa"/>
            <w:vAlign w:val="center"/>
          </w:tcPr>
          <w:p w:rsidR="00E2204B" w:rsidRDefault="00E2204B">
            <w:pPr>
              <w:pStyle w:val="ConsPlusNormal"/>
              <w:jc w:val="center"/>
            </w:pPr>
            <w:r>
              <w:t>не менее 2,2</w:t>
            </w:r>
          </w:p>
        </w:tc>
        <w:tc>
          <w:tcPr>
            <w:tcW w:w="1620" w:type="dxa"/>
            <w:vAlign w:val="center"/>
          </w:tcPr>
          <w:p w:rsidR="00E2204B" w:rsidRDefault="00E2204B">
            <w:pPr>
              <w:pStyle w:val="ConsPlusNormal"/>
              <w:jc w:val="center"/>
            </w:pPr>
            <w:r>
              <w:t>не менее 2,2</w:t>
            </w:r>
          </w:p>
        </w:tc>
        <w:tc>
          <w:tcPr>
            <w:tcW w:w="1440" w:type="dxa"/>
            <w:vAlign w:val="center"/>
          </w:tcPr>
          <w:p w:rsidR="00E2204B" w:rsidRDefault="00E2204B">
            <w:pPr>
              <w:pStyle w:val="ConsPlusNormal"/>
              <w:jc w:val="center"/>
            </w:pPr>
            <w:r>
              <w:t>не менее 2,2</w:t>
            </w:r>
          </w:p>
        </w:tc>
        <w:tc>
          <w:tcPr>
            <w:tcW w:w="1277" w:type="dxa"/>
            <w:vAlign w:val="center"/>
          </w:tcPr>
          <w:p w:rsidR="00E2204B" w:rsidRDefault="00E2204B">
            <w:pPr>
              <w:pStyle w:val="ConsPlusNormal"/>
              <w:jc w:val="center"/>
            </w:pPr>
            <w:r>
              <w:t>не менее 2,2</w:t>
            </w:r>
          </w:p>
        </w:tc>
        <w:tc>
          <w:tcPr>
            <w:tcW w:w="1238" w:type="dxa"/>
            <w:vAlign w:val="center"/>
          </w:tcPr>
          <w:p w:rsidR="00E2204B" w:rsidRDefault="00E2204B">
            <w:pPr>
              <w:pStyle w:val="ConsPlusNormal"/>
              <w:jc w:val="center"/>
            </w:pPr>
            <w:r>
              <w:t>не менее 2,2</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4096</w:t>
            </w:r>
          </w:p>
        </w:tc>
        <w:tc>
          <w:tcPr>
            <w:tcW w:w="1800" w:type="dxa"/>
            <w:vAlign w:val="center"/>
          </w:tcPr>
          <w:p w:rsidR="00E2204B" w:rsidRDefault="00E2204B">
            <w:pPr>
              <w:pStyle w:val="ConsPlusNormal"/>
              <w:jc w:val="center"/>
            </w:pPr>
            <w:r>
              <w:t>не менее 4096</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не менее 1024</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500</w:t>
            </w:r>
          </w:p>
        </w:tc>
        <w:tc>
          <w:tcPr>
            <w:tcW w:w="1800" w:type="dxa"/>
            <w:vAlign w:val="center"/>
          </w:tcPr>
          <w:p w:rsidR="00E2204B" w:rsidRDefault="00E2204B">
            <w:pPr>
              <w:pStyle w:val="ConsPlusNormal"/>
              <w:jc w:val="center"/>
            </w:pPr>
            <w:r>
              <w:t>не менее 500</w:t>
            </w:r>
          </w:p>
        </w:tc>
        <w:tc>
          <w:tcPr>
            <w:tcW w:w="1620" w:type="dxa"/>
            <w:vAlign w:val="center"/>
          </w:tcPr>
          <w:p w:rsidR="00E2204B" w:rsidRDefault="00E2204B">
            <w:pPr>
              <w:pStyle w:val="ConsPlusNormal"/>
              <w:jc w:val="center"/>
            </w:pPr>
            <w:r>
              <w:t>не менее 500</w:t>
            </w:r>
          </w:p>
        </w:tc>
        <w:tc>
          <w:tcPr>
            <w:tcW w:w="1440" w:type="dxa"/>
            <w:vAlign w:val="center"/>
          </w:tcPr>
          <w:p w:rsidR="00E2204B" w:rsidRDefault="00E2204B">
            <w:pPr>
              <w:pStyle w:val="ConsPlusNormal"/>
              <w:jc w:val="center"/>
            </w:pPr>
            <w:r>
              <w:t>не менее 500</w:t>
            </w:r>
          </w:p>
        </w:tc>
        <w:tc>
          <w:tcPr>
            <w:tcW w:w="1277" w:type="dxa"/>
            <w:vAlign w:val="center"/>
          </w:tcPr>
          <w:p w:rsidR="00E2204B" w:rsidRDefault="00E2204B">
            <w:pPr>
              <w:pStyle w:val="ConsPlusNormal"/>
              <w:jc w:val="center"/>
            </w:pPr>
            <w:r>
              <w:t>не менее 500</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НЖМД с частотой вращения не менее 7200 об./сек. и твердотелый (SSD) не менее 8Gb</w:t>
            </w:r>
          </w:p>
        </w:tc>
        <w:tc>
          <w:tcPr>
            <w:tcW w:w="1800" w:type="dxa"/>
            <w:vAlign w:val="center"/>
          </w:tcPr>
          <w:p w:rsidR="00E2204B" w:rsidRDefault="00E2204B">
            <w:pPr>
              <w:pStyle w:val="ConsPlusNormal"/>
              <w:jc w:val="center"/>
            </w:pPr>
            <w:r>
              <w:t>НЖМД с частотой вращения не менее 7200 об./сек. и твердотелый (SSD) не менее 8Gb</w:t>
            </w:r>
          </w:p>
        </w:tc>
        <w:tc>
          <w:tcPr>
            <w:tcW w:w="1620" w:type="dxa"/>
            <w:vAlign w:val="center"/>
          </w:tcPr>
          <w:p w:rsidR="00E2204B" w:rsidRDefault="00E2204B">
            <w:pPr>
              <w:pStyle w:val="ConsPlusNormal"/>
              <w:jc w:val="center"/>
            </w:pPr>
            <w:r>
              <w:t>НЖМД с частотой вращения не менее 7200 об./сек. и твердотелый (SSD)</w:t>
            </w:r>
          </w:p>
        </w:tc>
        <w:tc>
          <w:tcPr>
            <w:tcW w:w="1440" w:type="dxa"/>
            <w:vAlign w:val="center"/>
          </w:tcPr>
          <w:p w:rsidR="00E2204B" w:rsidRDefault="00E2204B">
            <w:pPr>
              <w:pStyle w:val="ConsPlusNormal"/>
              <w:jc w:val="center"/>
            </w:pPr>
            <w:r>
              <w:t>НЖМД с частотой вращения не менее 7200 об./сек. и твердотелый (SSD)</w:t>
            </w:r>
          </w:p>
        </w:tc>
        <w:tc>
          <w:tcPr>
            <w:tcW w:w="1277" w:type="dxa"/>
            <w:vAlign w:val="center"/>
          </w:tcPr>
          <w:p w:rsidR="00E2204B" w:rsidRDefault="00E2204B">
            <w:pPr>
              <w:pStyle w:val="ConsPlusNormal"/>
              <w:jc w:val="center"/>
            </w:pPr>
            <w:r>
              <w:t>НЖМД с частотой вращения не менее 7200 об./сек. и твердотелый (SSD)</w:t>
            </w:r>
          </w:p>
        </w:tc>
        <w:tc>
          <w:tcPr>
            <w:tcW w:w="1238" w:type="dxa"/>
            <w:vAlign w:val="center"/>
          </w:tcPr>
          <w:p w:rsidR="00E2204B" w:rsidRDefault="00E2204B">
            <w:pPr>
              <w:pStyle w:val="ConsPlusNormal"/>
              <w:jc w:val="center"/>
            </w:pPr>
            <w:r>
              <w:t>НЖМД с частотой вращения не менее 7200 об./сек. и твердотелый (SSD)</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center"/>
            </w:pPr>
          </w:p>
        </w:tc>
        <w:tc>
          <w:tcPr>
            <w:tcW w:w="1440" w:type="dxa"/>
            <w:vMerge w:val="restart"/>
            <w:tcBorders>
              <w:top w:val="nil"/>
              <w:bottom w:val="nil"/>
            </w:tcBorders>
          </w:tcPr>
          <w:p w:rsidR="00E2204B" w:rsidRDefault="00E2204B">
            <w:pPr>
              <w:pStyle w:val="ConsPlusNormal"/>
            </w:pP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w:t>
            </w:r>
            <w:r>
              <w:lastRenderedPageBreak/>
              <w:t>мное обеспечение</w:t>
            </w:r>
          </w:p>
        </w:tc>
        <w:tc>
          <w:tcPr>
            <w:tcW w:w="1725" w:type="dxa"/>
            <w:vAlign w:val="center"/>
          </w:tcPr>
          <w:p w:rsidR="00E2204B" w:rsidRDefault="00E2204B">
            <w:pPr>
              <w:pStyle w:val="ConsPlusNormal"/>
              <w:jc w:val="center"/>
            </w:pPr>
            <w:r>
              <w:lastRenderedPageBreak/>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105000</w:t>
            </w:r>
          </w:p>
        </w:tc>
        <w:tc>
          <w:tcPr>
            <w:tcW w:w="1800" w:type="dxa"/>
            <w:vAlign w:val="center"/>
          </w:tcPr>
          <w:p w:rsidR="00E2204B" w:rsidRDefault="00E2204B">
            <w:pPr>
              <w:pStyle w:val="ConsPlusNormal"/>
              <w:jc w:val="center"/>
            </w:pPr>
            <w:r>
              <w:t>предельное значение: не более 105000</w:t>
            </w:r>
          </w:p>
        </w:tc>
        <w:tc>
          <w:tcPr>
            <w:tcW w:w="1620" w:type="dxa"/>
            <w:vAlign w:val="center"/>
          </w:tcPr>
          <w:p w:rsidR="00E2204B" w:rsidRDefault="00E2204B">
            <w:pPr>
              <w:pStyle w:val="ConsPlusNormal"/>
              <w:jc w:val="center"/>
            </w:pPr>
            <w:r>
              <w:t>предельное значение: не более 70000</w:t>
            </w:r>
          </w:p>
        </w:tc>
        <w:tc>
          <w:tcPr>
            <w:tcW w:w="1440" w:type="dxa"/>
            <w:vAlign w:val="center"/>
          </w:tcPr>
          <w:p w:rsidR="00E2204B" w:rsidRDefault="00E2204B">
            <w:pPr>
              <w:pStyle w:val="ConsPlusNormal"/>
              <w:jc w:val="center"/>
            </w:pPr>
            <w:r>
              <w:t>предельное значение: не более 60000</w:t>
            </w:r>
          </w:p>
        </w:tc>
        <w:tc>
          <w:tcPr>
            <w:tcW w:w="1277" w:type="dxa"/>
            <w:vMerge w:val="restart"/>
            <w:vAlign w:val="center"/>
          </w:tcPr>
          <w:p w:rsidR="00E2204B" w:rsidRDefault="00E2204B">
            <w:pPr>
              <w:pStyle w:val="ConsPlusNormal"/>
              <w:jc w:val="center"/>
            </w:pPr>
            <w:r>
              <w:t>не более 5000</w:t>
            </w:r>
          </w:p>
        </w:tc>
        <w:tc>
          <w:tcPr>
            <w:tcW w:w="1238" w:type="dxa"/>
            <w:vMerge w:val="restart"/>
            <w:vAlign w:val="center"/>
          </w:tcPr>
          <w:p w:rsidR="00E2204B" w:rsidRDefault="00E2204B">
            <w:pPr>
              <w:pStyle w:val="ConsPlusNormal"/>
              <w:jc w:val="center"/>
            </w:pPr>
            <w:r>
              <w:t>не более 5000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90000</w:t>
            </w:r>
          </w:p>
        </w:tc>
        <w:tc>
          <w:tcPr>
            <w:tcW w:w="1800" w:type="dxa"/>
            <w:vAlign w:val="center"/>
          </w:tcPr>
          <w:p w:rsidR="00E2204B" w:rsidRDefault="00E2204B">
            <w:pPr>
              <w:pStyle w:val="ConsPlusNormal"/>
              <w:jc w:val="center"/>
            </w:pPr>
            <w:r>
              <w:t>возможное значение: не более 90000</w:t>
            </w:r>
          </w:p>
        </w:tc>
        <w:tc>
          <w:tcPr>
            <w:tcW w:w="1620" w:type="dxa"/>
            <w:vAlign w:val="center"/>
          </w:tcPr>
          <w:p w:rsidR="00E2204B" w:rsidRDefault="00E2204B">
            <w:pPr>
              <w:pStyle w:val="ConsPlusNormal"/>
              <w:jc w:val="center"/>
            </w:pPr>
            <w:r>
              <w:t>возможное значение: не более 5000</w:t>
            </w:r>
          </w:p>
        </w:tc>
        <w:tc>
          <w:tcPr>
            <w:tcW w:w="1440" w:type="dxa"/>
            <w:vAlign w:val="center"/>
          </w:tcPr>
          <w:p w:rsidR="00E2204B" w:rsidRDefault="00E2204B">
            <w:pPr>
              <w:pStyle w:val="ConsPlusNormal"/>
              <w:jc w:val="center"/>
            </w:pPr>
            <w:r>
              <w:t>возможное значение: не более 5000</w:t>
            </w:r>
          </w:p>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моноблок для учебных классов</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039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23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ниже 2-ядерного процессора</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2,2</w:t>
            </w:r>
          </w:p>
        </w:tc>
        <w:tc>
          <w:tcPr>
            <w:tcW w:w="1520" w:type="dxa"/>
            <w:vAlign w:val="center"/>
          </w:tcPr>
          <w:p w:rsidR="00E2204B" w:rsidRDefault="00E2204B">
            <w:pPr>
              <w:pStyle w:val="ConsPlusNormal"/>
              <w:jc w:val="center"/>
            </w:pPr>
          </w:p>
        </w:tc>
        <w:tc>
          <w:tcPr>
            <w:tcW w:w="1677" w:type="dxa"/>
            <w:vMerge w:val="restart"/>
            <w:tcBorders>
              <w:top w:val="nil"/>
              <w:bottom w:val="nil"/>
            </w:tcBorders>
            <w:vAlign w:val="center"/>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учебных классов (компьютерных классов, </w:t>
            </w:r>
            <w:r>
              <w:lastRenderedPageBreak/>
              <w:t>учебных дисплейных классов и т.д.), учебно-производственных лабораторий, в случаях, когда необходимость в сложных вычислениях, использования ресурсоемких и специализированных программных средств, оборудования с повышенной производительностью, включая качество и/или формат печати, отсутствуют</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w:t>
            </w:r>
            <w:r>
              <w:lastRenderedPageBreak/>
              <w:t>ля</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 xml:space="preserve">предельное значение: </w:t>
            </w:r>
            <w:r>
              <w:lastRenderedPageBreak/>
              <w:t>не более 5000</w:t>
            </w:r>
          </w:p>
        </w:tc>
        <w:tc>
          <w:tcPr>
            <w:tcW w:w="1520" w:type="dxa"/>
            <w:vAlign w:val="center"/>
          </w:tcPr>
          <w:p w:rsidR="00E2204B" w:rsidRDefault="00E2204B">
            <w:pPr>
              <w:pStyle w:val="ConsPlusNormal"/>
              <w:jc w:val="center"/>
            </w:pPr>
          </w:p>
        </w:tc>
        <w:tc>
          <w:tcPr>
            <w:tcW w:w="1677" w:type="dxa"/>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моноблок для обеспечения научной деятельности и учебно-производственных лабораторий</w:t>
            </w:r>
          </w:p>
        </w:tc>
        <w:tc>
          <w:tcPr>
            <w:tcW w:w="1520" w:type="dxa"/>
            <w:vAlign w:val="center"/>
          </w:tcPr>
          <w:p w:rsidR="00E2204B" w:rsidRDefault="00E2204B">
            <w:pPr>
              <w:pStyle w:val="ConsPlusNormal"/>
              <w:jc w:val="center"/>
            </w:pPr>
          </w:p>
        </w:tc>
        <w:tc>
          <w:tcPr>
            <w:tcW w:w="1677" w:type="dxa"/>
            <w:vMerge w:val="restart"/>
            <w:tcBorders>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039</w:t>
            </w:r>
          </w:p>
        </w:tc>
        <w:tc>
          <w:tcPr>
            <w:tcW w:w="624" w:type="dxa"/>
            <w:vMerge w:val="restart"/>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предельное значение: не менее 21,5</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возможное значение: 21,5 и менее</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4-ядерного процессора</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3,7</w:t>
            </w:r>
          </w:p>
        </w:tc>
        <w:tc>
          <w:tcPr>
            <w:tcW w:w="1520" w:type="dxa"/>
            <w:vAlign w:val="center"/>
          </w:tcPr>
          <w:p w:rsidR="00E2204B" w:rsidRDefault="00E2204B">
            <w:pPr>
              <w:pStyle w:val="ConsPlusNormal"/>
              <w:jc w:val="center"/>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w:t>
            </w:r>
            <w:r>
              <w:lastRenderedPageBreak/>
              <w:t>ной памяти</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8192</w:t>
            </w:r>
          </w:p>
        </w:tc>
        <w:tc>
          <w:tcPr>
            <w:tcW w:w="1520" w:type="dxa"/>
            <w:vAlign w:val="center"/>
          </w:tcPr>
          <w:p w:rsidR="00E2204B" w:rsidRDefault="00E2204B">
            <w:pPr>
              <w:pStyle w:val="ConsPlusNormal"/>
              <w:jc w:val="center"/>
            </w:pPr>
          </w:p>
        </w:tc>
        <w:tc>
          <w:tcPr>
            <w:tcW w:w="1677" w:type="dxa"/>
            <w:vMerge w:val="restart"/>
            <w:tcBorders>
              <w:top w:val="nil"/>
              <w:bottom w:val="nil"/>
            </w:tcBorders>
          </w:tcPr>
          <w:p w:rsidR="00E2204B" w:rsidRDefault="00E2204B">
            <w:pPr>
              <w:pStyle w:val="ConsPlusNormal"/>
              <w:jc w:val="center"/>
            </w:pPr>
            <w:r>
              <w:t>типографий, редакционно-</w:t>
            </w:r>
            <w:r>
              <w:lastRenderedPageBreak/>
              <w:t>издательских и полиграфических отделов, архивов, библиотек (для перевода книг в электронный вид), в случаях, когда требуется оборудование с повышенной производительностью, включая качество и/или формат печати, обеспечивающее возможность выполнения сложных вычислений, использования ресурсоемких и специализированнх программных средств и т.д.</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1000</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предустановленное программное </w:t>
            </w:r>
            <w:r>
              <w:lastRenderedPageBreak/>
              <w:t>обеспечение</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jc w:val="center"/>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предельное значение: не более 150000</w:t>
            </w:r>
          </w:p>
        </w:tc>
        <w:tc>
          <w:tcPr>
            <w:tcW w:w="1520" w:type="dxa"/>
            <w:vAlign w:val="center"/>
          </w:tcPr>
          <w:p w:rsidR="00E2204B" w:rsidRDefault="00E2204B">
            <w:pPr>
              <w:pStyle w:val="ConsPlusNormal"/>
              <w:jc w:val="center"/>
            </w:pPr>
          </w:p>
        </w:tc>
        <w:tc>
          <w:tcPr>
            <w:tcW w:w="1677" w:type="dxa"/>
            <w:vMerge w:val="restart"/>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возможное значение: не более 110000</w:t>
            </w:r>
          </w:p>
        </w:tc>
        <w:tc>
          <w:tcPr>
            <w:tcW w:w="1520" w:type="dxa"/>
            <w:vAlign w:val="center"/>
          </w:tcPr>
          <w:p w:rsidR="00E2204B" w:rsidRDefault="00E2204B">
            <w:pPr>
              <w:pStyle w:val="ConsPlusNormal"/>
              <w:jc w:val="center"/>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компьютеры персональные настольные</w:t>
            </w:r>
          </w:p>
        </w:tc>
        <w:tc>
          <w:tcPr>
            <w:tcW w:w="1800" w:type="dxa"/>
            <w:vAlign w:val="center"/>
          </w:tcPr>
          <w:p w:rsidR="00E2204B" w:rsidRDefault="00E2204B">
            <w:pPr>
              <w:pStyle w:val="ConsPlusNormal"/>
              <w:jc w:val="center"/>
            </w:pPr>
            <w:r>
              <w:t>компьютеры персональные настольные</w:t>
            </w:r>
          </w:p>
        </w:tc>
        <w:tc>
          <w:tcPr>
            <w:tcW w:w="1620" w:type="dxa"/>
            <w:vAlign w:val="center"/>
          </w:tcPr>
          <w:p w:rsidR="00E2204B" w:rsidRDefault="00E2204B">
            <w:pPr>
              <w:pStyle w:val="ConsPlusNormal"/>
              <w:jc w:val="center"/>
            </w:pPr>
            <w:r>
              <w:t>компьютеры персональные настольные</w:t>
            </w:r>
          </w:p>
        </w:tc>
        <w:tc>
          <w:tcPr>
            <w:tcW w:w="1440" w:type="dxa"/>
            <w:vAlign w:val="center"/>
          </w:tcPr>
          <w:p w:rsidR="00E2204B" w:rsidRDefault="00E2204B">
            <w:pPr>
              <w:pStyle w:val="ConsPlusNormal"/>
              <w:jc w:val="center"/>
            </w:pPr>
            <w:r>
              <w:t>компьютеры персональные настольные</w:t>
            </w:r>
          </w:p>
        </w:tc>
        <w:tc>
          <w:tcPr>
            <w:tcW w:w="1277" w:type="dxa"/>
            <w:vAlign w:val="center"/>
          </w:tcPr>
          <w:p w:rsidR="00E2204B" w:rsidRDefault="00E2204B">
            <w:pPr>
              <w:pStyle w:val="ConsPlusNormal"/>
              <w:jc w:val="center"/>
            </w:pPr>
            <w:r>
              <w:t>компьютеры персональные настольные</w:t>
            </w:r>
          </w:p>
        </w:tc>
        <w:tc>
          <w:tcPr>
            <w:tcW w:w="1238" w:type="dxa"/>
            <w:vAlign w:val="center"/>
          </w:tcPr>
          <w:p w:rsidR="00E2204B" w:rsidRDefault="00E2204B">
            <w:pPr>
              <w:pStyle w:val="ConsPlusNormal"/>
              <w:jc w:val="center"/>
            </w:pPr>
            <w:r>
              <w:t>компьютеры персональные</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не менее 4-ядерного процессора</w:t>
            </w:r>
          </w:p>
        </w:tc>
        <w:tc>
          <w:tcPr>
            <w:tcW w:w="1800" w:type="dxa"/>
            <w:vAlign w:val="center"/>
          </w:tcPr>
          <w:p w:rsidR="00E2204B" w:rsidRDefault="00E2204B">
            <w:pPr>
              <w:pStyle w:val="ConsPlusNormal"/>
              <w:jc w:val="center"/>
            </w:pPr>
            <w:r>
              <w:t>не менее 2-ядерного процессора</w:t>
            </w:r>
          </w:p>
        </w:tc>
        <w:tc>
          <w:tcPr>
            <w:tcW w:w="1620" w:type="dxa"/>
            <w:vAlign w:val="center"/>
          </w:tcPr>
          <w:p w:rsidR="00E2204B" w:rsidRDefault="00E2204B">
            <w:pPr>
              <w:pStyle w:val="ConsPlusNormal"/>
              <w:jc w:val="center"/>
            </w:pPr>
            <w:r>
              <w:t>ядерного процессора</w:t>
            </w:r>
          </w:p>
        </w:tc>
        <w:tc>
          <w:tcPr>
            <w:tcW w:w="1440" w:type="dxa"/>
            <w:vAlign w:val="center"/>
          </w:tcPr>
          <w:p w:rsidR="00E2204B" w:rsidRDefault="00E2204B">
            <w:pPr>
              <w:pStyle w:val="ConsPlusNormal"/>
              <w:jc w:val="center"/>
            </w:pPr>
            <w:r>
              <w:t>не менее 2-ядерного</w:t>
            </w:r>
          </w:p>
        </w:tc>
        <w:tc>
          <w:tcPr>
            <w:tcW w:w="1277" w:type="dxa"/>
            <w:vAlign w:val="center"/>
          </w:tcPr>
          <w:p w:rsidR="00E2204B" w:rsidRDefault="00E2204B">
            <w:pPr>
              <w:pStyle w:val="ConsPlusNormal"/>
              <w:jc w:val="center"/>
            </w:pPr>
            <w:r>
              <w:t>не менее 2-ядерного процессора</w:t>
            </w:r>
          </w:p>
        </w:tc>
        <w:tc>
          <w:tcPr>
            <w:tcW w:w="1238" w:type="dxa"/>
            <w:vAlign w:val="center"/>
          </w:tcPr>
          <w:p w:rsidR="00E2204B" w:rsidRDefault="00E2204B">
            <w:pPr>
              <w:pStyle w:val="ConsPlusNormal"/>
              <w:jc w:val="center"/>
            </w:pPr>
            <w:r>
              <w:t>не менее 2-ядерного процессора</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не менее 2,6</w:t>
            </w:r>
          </w:p>
        </w:tc>
        <w:tc>
          <w:tcPr>
            <w:tcW w:w="1800" w:type="dxa"/>
            <w:vAlign w:val="center"/>
          </w:tcPr>
          <w:p w:rsidR="00E2204B" w:rsidRDefault="00E2204B">
            <w:pPr>
              <w:pStyle w:val="ConsPlusNormal"/>
              <w:jc w:val="center"/>
            </w:pPr>
            <w:r>
              <w:t>не менее 2,6</w:t>
            </w:r>
          </w:p>
        </w:tc>
        <w:tc>
          <w:tcPr>
            <w:tcW w:w="1620" w:type="dxa"/>
            <w:vAlign w:val="center"/>
          </w:tcPr>
          <w:p w:rsidR="00E2204B" w:rsidRDefault="00E2204B">
            <w:pPr>
              <w:pStyle w:val="ConsPlusNormal"/>
              <w:jc w:val="center"/>
            </w:pPr>
            <w:r>
              <w:t>не менее 2,6</w:t>
            </w:r>
          </w:p>
        </w:tc>
        <w:tc>
          <w:tcPr>
            <w:tcW w:w="1440" w:type="dxa"/>
            <w:vAlign w:val="center"/>
          </w:tcPr>
          <w:p w:rsidR="00E2204B" w:rsidRDefault="00E2204B">
            <w:pPr>
              <w:pStyle w:val="ConsPlusNormal"/>
              <w:jc w:val="center"/>
            </w:pPr>
            <w:r>
              <w:t>не менее 2,6</w:t>
            </w:r>
          </w:p>
        </w:tc>
        <w:tc>
          <w:tcPr>
            <w:tcW w:w="1277" w:type="dxa"/>
            <w:vAlign w:val="center"/>
          </w:tcPr>
          <w:p w:rsidR="00E2204B" w:rsidRDefault="00E2204B">
            <w:pPr>
              <w:pStyle w:val="ConsPlusNormal"/>
              <w:jc w:val="center"/>
            </w:pPr>
            <w:r>
              <w:t>не менее 2,6</w:t>
            </w:r>
          </w:p>
        </w:tc>
        <w:tc>
          <w:tcPr>
            <w:tcW w:w="1238" w:type="dxa"/>
            <w:vAlign w:val="center"/>
          </w:tcPr>
          <w:p w:rsidR="00E2204B" w:rsidRDefault="00E2204B">
            <w:pPr>
              <w:pStyle w:val="ConsPlusNormal"/>
              <w:jc w:val="center"/>
            </w:pPr>
            <w:r>
              <w:t>не менее 2,6</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не менее 4096</w:t>
            </w:r>
          </w:p>
        </w:tc>
        <w:tc>
          <w:tcPr>
            <w:tcW w:w="1800" w:type="dxa"/>
            <w:vAlign w:val="center"/>
          </w:tcPr>
          <w:p w:rsidR="00E2204B" w:rsidRDefault="00E2204B">
            <w:pPr>
              <w:pStyle w:val="ConsPlusNormal"/>
              <w:jc w:val="center"/>
            </w:pPr>
            <w:r>
              <w:t>не менее 4096</w:t>
            </w:r>
          </w:p>
        </w:tc>
        <w:tc>
          <w:tcPr>
            <w:tcW w:w="1620" w:type="dxa"/>
            <w:vAlign w:val="center"/>
          </w:tcPr>
          <w:p w:rsidR="00E2204B" w:rsidRDefault="00E2204B">
            <w:pPr>
              <w:pStyle w:val="ConsPlusNormal"/>
              <w:jc w:val="center"/>
            </w:pPr>
            <w:r>
              <w:t>не менее 1024</w:t>
            </w:r>
          </w:p>
        </w:tc>
        <w:tc>
          <w:tcPr>
            <w:tcW w:w="1440" w:type="dxa"/>
            <w:vAlign w:val="center"/>
          </w:tcPr>
          <w:p w:rsidR="00E2204B" w:rsidRDefault="00E2204B">
            <w:pPr>
              <w:pStyle w:val="ConsPlusNormal"/>
              <w:jc w:val="center"/>
            </w:pPr>
            <w:r>
              <w:t>не менее 1024</w:t>
            </w:r>
          </w:p>
        </w:tc>
        <w:tc>
          <w:tcPr>
            <w:tcW w:w="1277" w:type="dxa"/>
            <w:vAlign w:val="center"/>
          </w:tcPr>
          <w:p w:rsidR="00E2204B" w:rsidRDefault="00E2204B">
            <w:pPr>
              <w:pStyle w:val="ConsPlusNormal"/>
              <w:jc w:val="center"/>
            </w:pPr>
            <w:r>
              <w:t>не менее 1024</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не менее 1000</w:t>
            </w:r>
          </w:p>
        </w:tc>
        <w:tc>
          <w:tcPr>
            <w:tcW w:w="1800" w:type="dxa"/>
            <w:vAlign w:val="center"/>
          </w:tcPr>
          <w:p w:rsidR="00E2204B" w:rsidRDefault="00E2204B">
            <w:pPr>
              <w:pStyle w:val="ConsPlusNormal"/>
              <w:jc w:val="center"/>
            </w:pPr>
            <w:r>
              <w:t>не менее 1000</w:t>
            </w:r>
          </w:p>
        </w:tc>
        <w:tc>
          <w:tcPr>
            <w:tcW w:w="1620" w:type="dxa"/>
            <w:vAlign w:val="center"/>
          </w:tcPr>
          <w:p w:rsidR="00E2204B" w:rsidRDefault="00E2204B">
            <w:pPr>
              <w:pStyle w:val="ConsPlusNormal"/>
              <w:jc w:val="center"/>
            </w:pPr>
            <w:r>
              <w:t>не менее 500</w:t>
            </w:r>
          </w:p>
        </w:tc>
        <w:tc>
          <w:tcPr>
            <w:tcW w:w="1440" w:type="dxa"/>
            <w:vAlign w:val="center"/>
          </w:tcPr>
          <w:p w:rsidR="00E2204B" w:rsidRDefault="00E2204B">
            <w:pPr>
              <w:pStyle w:val="ConsPlusNormal"/>
              <w:jc w:val="center"/>
            </w:pPr>
            <w:r>
              <w:t>не менее 500</w:t>
            </w:r>
          </w:p>
        </w:tc>
        <w:tc>
          <w:tcPr>
            <w:tcW w:w="1277" w:type="dxa"/>
            <w:vAlign w:val="center"/>
          </w:tcPr>
          <w:p w:rsidR="00E2204B" w:rsidRDefault="00E2204B">
            <w:pPr>
              <w:pStyle w:val="ConsPlusNormal"/>
              <w:jc w:val="center"/>
            </w:pPr>
            <w:r>
              <w:t>не менее 500</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val="restart"/>
            <w:tcBorders>
              <w:top w:val="nil"/>
              <w:bottom w:val="nil"/>
            </w:tcBorders>
            <w:vAlign w:val="center"/>
          </w:tcPr>
          <w:p w:rsidR="00E2204B" w:rsidRDefault="00E2204B">
            <w:pPr>
              <w:pStyle w:val="ConsPlusNormal"/>
              <w:jc w:val="center"/>
            </w:pPr>
            <w:r>
              <w:lastRenderedPageBreak/>
              <w:t>2</w:t>
            </w:r>
          </w:p>
        </w:tc>
        <w:tc>
          <w:tcPr>
            <w:tcW w:w="1260" w:type="dxa"/>
            <w:vMerge w:val="restart"/>
            <w:tcBorders>
              <w:top w:val="nil"/>
              <w:bottom w:val="nil"/>
            </w:tcBorders>
            <w:vAlign w:val="center"/>
          </w:tcPr>
          <w:p w:rsidR="00E2204B" w:rsidRDefault="00E2204B">
            <w:pPr>
              <w:pStyle w:val="ConsPlusNormal"/>
              <w:jc w:val="center"/>
            </w:pPr>
            <w:r>
              <w:t>30.02.15</w:t>
            </w:r>
          </w:p>
          <w:p w:rsidR="00E2204B" w:rsidRDefault="00E2204B">
            <w:pPr>
              <w:pStyle w:val="ConsPlusNormal"/>
              <w:jc w:val="center"/>
            </w:pPr>
            <w:r>
              <w:t>(26.20.15)</w:t>
            </w:r>
          </w:p>
        </w:tc>
        <w:tc>
          <w:tcPr>
            <w:tcW w:w="1440" w:type="dxa"/>
            <w:vMerge w:val="restart"/>
            <w:tcBorders>
              <w:top w:val="nil"/>
              <w:bottom w:val="nil"/>
            </w:tcBorders>
            <w:vAlign w:val="bottom"/>
          </w:tcPr>
          <w:p w:rsidR="00E2204B" w:rsidRDefault="00E2204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E2204B" w:rsidRDefault="00E2204B">
            <w:pPr>
              <w:pStyle w:val="ConsPlusNormal"/>
            </w:pPr>
            <w:r>
              <w:t xml:space="preserve">Пояснения по требуемой продукции: компьютеры персональные настольные, рабочие станции </w:t>
            </w:r>
            <w:r>
              <w:lastRenderedPageBreak/>
              <w:t>вывода</w:t>
            </w:r>
          </w:p>
          <w:p w:rsidR="00E2204B" w:rsidRDefault="00E2204B">
            <w:pPr>
              <w:pStyle w:val="ConsPlusNormal"/>
            </w:pPr>
            <w:r>
              <w:t>Машины вычислитель</w:t>
            </w: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bottom w:val="nil"/>
            </w:tcBorders>
            <w:vAlign w:val="center"/>
          </w:tcPr>
          <w:p w:rsidR="00E2204B" w:rsidRDefault="00E2204B">
            <w:pPr>
              <w:pStyle w:val="ConsPlusNormal"/>
            </w:pPr>
            <w: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w:t>
            </w:r>
            <w:r>
              <w:lastRenderedPageBreak/>
              <w:t>цена</w:t>
            </w:r>
          </w:p>
        </w:tc>
        <w:tc>
          <w:tcPr>
            <w:tcW w:w="1311" w:type="dxa"/>
            <w:vAlign w:val="center"/>
          </w:tcPr>
          <w:p w:rsidR="00E2204B" w:rsidRDefault="00E2204B">
            <w:pPr>
              <w:pStyle w:val="ConsPlusNormal"/>
              <w:jc w:val="center"/>
            </w:pPr>
            <w:r>
              <w:lastRenderedPageBreak/>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НЖМД с частотой вращения не менее 7200 об./сек. или твердотельный (SSD)</w:t>
            </w:r>
          </w:p>
        </w:tc>
        <w:tc>
          <w:tcPr>
            <w:tcW w:w="1800" w:type="dxa"/>
            <w:vAlign w:val="center"/>
          </w:tcPr>
          <w:p w:rsidR="00E2204B" w:rsidRDefault="00E2204B">
            <w:pPr>
              <w:pStyle w:val="ConsPlusNormal"/>
              <w:jc w:val="center"/>
            </w:pPr>
            <w:r>
              <w:t>НЖМД с частотой вращения не менее 7200 об./сек. или твердотельный (SSD)</w:t>
            </w:r>
          </w:p>
        </w:tc>
        <w:tc>
          <w:tcPr>
            <w:tcW w:w="1620" w:type="dxa"/>
            <w:vAlign w:val="center"/>
          </w:tcPr>
          <w:p w:rsidR="00E2204B" w:rsidRDefault="00E2204B">
            <w:pPr>
              <w:pStyle w:val="ConsPlusNormal"/>
              <w:jc w:val="center"/>
            </w:pPr>
            <w:r>
              <w:t>НЖМД с частотой вращения не менее 7200 об./сек. или твердотельный (SSD)</w:t>
            </w:r>
          </w:p>
        </w:tc>
        <w:tc>
          <w:tcPr>
            <w:tcW w:w="1440" w:type="dxa"/>
            <w:vAlign w:val="center"/>
          </w:tcPr>
          <w:p w:rsidR="00E2204B" w:rsidRDefault="00E2204B">
            <w:pPr>
              <w:pStyle w:val="ConsPlusNormal"/>
              <w:jc w:val="center"/>
            </w:pPr>
            <w:r>
              <w:t>НЖМД с частотой вращения не менее 7200 об./сек. или твердотельный (SSD)</w:t>
            </w:r>
          </w:p>
        </w:tc>
        <w:tc>
          <w:tcPr>
            <w:tcW w:w="1277" w:type="dxa"/>
            <w:vAlign w:val="center"/>
          </w:tcPr>
          <w:p w:rsidR="00E2204B" w:rsidRDefault="00E2204B">
            <w:pPr>
              <w:pStyle w:val="ConsPlusNormal"/>
              <w:jc w:val="center"/>
            </w:pPr>
            <w:r>
              <w:t>НЖМД с частотой вращения не менее 7200 об./сек. или твердотельный (SSD)</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дискретный и (или) встроенный</w:t>
            </w:r>
          </w:p>
        </w:tc>
        <w:tc>
          <w:tcPr>
            <w:tcW w:w="1800" w:type="dxa"/>
            <w:vAlign w:val="center"/>
          </w:tcPr>
          <w:p w:rsidR="00E2204B" w:rsidRDefault="00E2204B">
            <w:pPr>
              <w:pStyle w:val="ConsPlusNormal"/>
              <w:jc w:val="center"/>
            </w:pPr>
            <w:r>
              <w:t>дискретный и (или) встроенный</w:t>
            </w:r>
          </w:p>
        </w:tc>
        <w:tc>
          <w:tcPr>
            <w:tcW w:w="1620" w:type="dxa"/>
            <w:vAlign w:val="center"/>
          </w:tcPr>
          <w:p w:rsidR="00E2204B" w:rsidRDefault="00E2204B">
            <w:pPr>
              <w:pStyle w:val="ConsPlusNormal"/>
              <w:jc w:val="center"/>
            </w:pPr>
            <w:r>
              <w:t>дискретный и (или) встроенный</w:t>
            </w:r>
          </w:p>
        </w:tc>
        <w:tc>
          <w:tcPr>
            <w:tcW w:w="1440" w:type="dxa"/>
            <w:vAlign w:val="center"/>
          </w:tcPr>
          <w:p w:rsidR="00E2204B" w:rsidRDefault="00E2204B">
            <w:pPr>
              <w:pStyle w:val="ConsPlusNormal"/>
              <w:jc w:val="center"/>
            </w:pPr>
            <w:r>
              <w:t>дискретный и (или) встроенный</w:t>
            </w:r>
          </w:p>
        </w:tc>
        <w:tc>
          <w:tcPr>
            <w:tcW w:w="1277" w:type="dxa"/>
            <w:vAlign w:val="center"/>
          </w:tcPr>
          <w:p w:rsidR="00E2204B" w:rsidRDefault="00E2204B">
            <w:pPr>
              <w:pStyle w:val="ConsPlusNormal"/>
              <w:jc w:val="center"/>
            </w:pPr>
            <w:r>
              <w:t>дискретный и (или) встроенный</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по выбору</w:t>
            </w:r>
          </w:p>
        </w:tc>
        <w:tc>
          <w:tcPr>
            <w:tcW w:w="1440" w:type="dxa"/>
            <w:vAlign w:val="center"/>
          </w:tcPr>
          <w:p w:rsidR="00E2204B" w:rsidRDefault="00E2204B">
            <w:pPr>
              <w:pStyle w:val="ConsPlusNormal"/>
              <w:jc w:val="center"/>
            </w:pPr>
            <w:r>
              <w:t>по выбору</w:t>
            </w:r>
          </w:p>
        </w:tc>
        <w:tc>
          <w:tcPr>
            <w:tcW w:w="1277" w:type="dxa"/>
            <w:vAlign w:val="center"/>
          </w:tcPr>
          <w:p w:rsidR="00E2204B" w:rsidRDefault="00E2204B">
            <w:pPr>
              <w:pStyle w:val="ConsPlusNormal"/>
              <w:jc w:val="center"/>
            </w:pPr>
            <w:r>
              <w:t>по выбору</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65000</w:t>
            </w:r>
          </w:p>
        </w:tc>
        <w:tc>
          <w:tcPr>
            <w:tcW w:w="1800" w:type="dxa"/>
            <w:vAlign w:val="center"/>
          </w:tcPr>
          <w:p w:rsidR="00E2204B" w:rsidRDefault="00E2204B">
            <w:pPr>
              <w:pStyle w:val="ConsPlusNormal"/>
              <w:jc w:val="center"/>
            </w:pPr>
            <w:r>
              <w:t>не более 65000</w:t>
            </w:r>
          </w:p>
        </w:tc>
        <w:tc>
          <w:tcPr>
            <w:tcW w:w="1620" w:type="dxa"/>
            <w:vAlign w:val="center"/>
          </w:tcPr>
          <w:p w:rsidR="00E2204B" w:rsidRDefault="00E2204B">
            <w:pPr>
              <w:pStyle w:val="ConsPlusNormal"/>
              <w:jc w:val="center"/>
            </w:pPr>
            <w:r>
              <w:t>не более 45000</w:t>
            </w:r>
          </w:p>
        </w:tc>
        <w:tc>
          <w:tcPr>
            <w:tcW w:w="1440" w:type="dxa"/>
            <w:vAlign w:val="center"/>
          </w:tcPr>
          <w:p w:rsidR="00E2204B" w:rsidRDefault="00E2204B">
            <w:pPr>
              <w:pStyle w:val="ConsPlusNormal"/>
              <w:jc w:val="center"/>
            </w:pPr>
            <w:r>
              <w:t>не более 45000</w:t>
            </w:r>
          </w:p>
        </w:tc>
        <w:tc>
          <w:tcPr>
            <w:tcW w:w="1277" w:type="dxa"/>
            <w:vAlign w:val="center"/>
          </w:tcPr>
          <w:p w:rsidR="00E2204B" w:rsidRDefault="00E2204B">
            <w:pPr>
              <w:pStyle w:val="ConsPlusNormal"/>
              <w:jc w:val="center"/>
            </w:pPr>
            <w:r>
              <w:t>не более 40000</w:t>
            </w:r>
          </w:p>
        </w:tc>
        <w:tc>
          <w:tcPr>
            <w:tcW w:w="1238" w:type="dxa"/>
            <w:vAlign w:val="center"/>
          </w:tcPr>
          <w:p w:rsidR="00E2204B" w:rsidRDefault="00E2204B">
            <w:pPr>
              <w:pStyle w:val="ConsPlusNormal"/>
              <w:jc w:val="center"/>
            </w:pPr>
            <w:r>
              <w:t>не более 40000</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 xml:space="preserve">не </w:t>
            </w:r>
            <w:r>
              <w:lastRenderedPageBreak/>
              <w:t>предусмотрено</w:t>
            </w:r>
          </w:p>
        </w:tc>
        <w:tc>
          <w:tcPr>
            <w:tcW w:w="1800" w:type="dxa"/>
            <w:vAlign w:val="center"/>
          </w:tcPr>
          <w:p w:rsidR="00E2204B" w:rsidRDefault="00E2204B">
            <w:pPr>
              <w:pStyle w:val="ConsPlusNormal"/>
              <w:jc w:val="center"/>
            </w:pPr>
            <w:r>
              <w:lastRenderedPageBreak/>
              <w:t xml:space="preserve">не </w:t>
            </w:r>
            <w:r>
              <w:lastRenderedPageBreak/>
              <w:t>предусмотрено</w:t>
            </w:r>
          </w:p>
        </w:tc>
        <w:tc>
          <w:tcPr>
            <w:tcW w:w="1620" w:type="dxa"/>
            <w:vAlign w:val="center"/>
          </w:tcPr>
          <w:p w:rsidR="00E2204B" w:rsidRDefault="00E2204B">
            <w:pPr>
              <w:pStyle w:val="ConsPlusNormal"/>
              <w:jc w:val="center"/>
            </w:pPr>
            <w:r>
              <w:lastRenderedPageBreak/>
              <w:t xml:space="preserve">не </w:t>
            </w:r>
            <w:r>
              <w:lastRenderedPageBreak/>
              <w:t>предусмотрено</w:t>
            </w:r>
          </w:p>
        </w:tc>
        <w:tc>
          <w:tcPr>
            <w:tcW w:w="1440" w:type="dxa"/>
            <w:vAlign w:val="center"/>
          </w:tcPr>
          <w:p w:rsidR="00E2204B" w:rsidRDefault="00E2204B">
            <w:pPr>
              <w:pStyle w:val="ConsPlusNormal"/>
              <w:jc w:val="center"/>
            </w:pPr>
            <w:r>
              <w:lastRenderedPageBreak/>
              <w:t xml:space="preserve">не </w:t>
            </w:r>
            <w:r>
              <w:lastRenderedPageBreak/>
              <w:t>предусмотрено</w:t>
            </w:r>
          </w:p>
        </w:tc>
        <w:tc>
          <w:tcPr>
            <w:tcW w:w="1277" w:type="dxa"/>
            <w:vAlign w:val="center"/>
          </w:tcPr>
          <w:p w:rsidR="00E2204B" w:rsidRDefault="00E2204B">
            <w:pPr>
              <w:pStyle w:val="ConsPlusNormal"/>
              <w:jc w:val="center"/>
            </w:pPr>
            <w:r>
              <w:lastRenderedPageBreak/>
              <w:t xml:space="preserve">не </w:t>
            </w:r>
            <w:r>
              <w:lastRenderedPageBreak/>
              <w:t>предусмотрено</w:t>
            </w:r>
          </w:p>
        </w:tc>
        <w:tc>
          <w:tcPr>
            <w:tcW w:w="1238" w:type="dxa"/>
            <w:vAlign w:val="center"/>
          </w:tcPr>
          <w:p w:rsidR="00E2204B" w:rsidRDefault="00E2204B">
            <w:pPr>
              <w:pStyle w:val="ConsPlusNormal"/>
              <w:jc w:val="center"/>
            </w:pPr>
            <w:r>
              <w:lastRenderedPageBreak/>
              <w:t>компьютер</w:t>
            </w:r>
            <w:r>
              <w:lastRenderedPageBreak/>
              <w:t>ы персональные рабочие для учебных классов</w:t>
            </w:r>
          </w:p>
        </w:tc>
        <w:tc>
          <w:tcPr>
            <w:tcW w:w="1520" w:type="dxa"/>
            <w:vAlign w:val="center"/>
          </w:tcPr>
          <w:p w:rsidR="00E2204B" w:rsidRDefault="00E2204B">
            <w:pPr>
              <w:pStyle w:val="ConsPlusNormal"/>
            </w:pPr>
          </w:p>
        </w:tc>
        <w:tc>
          <w:tcPr>
            <w:tcW w:w="1677" w:type="dxa"/>
            <w:tcBorders>
              <w:bottom w:val="nil"/>
            </w:tcBorders>
            <w:vAlign w:val="center"/>
          </w:tcPr>
          <w:p w:rsidR="00E2204B" w:rsidRDefault="00E2204B">
            <w:pPr>
              <w:pStyle w:val="ConsPlusNormal"/>
            </w:pPr>
          </w:p>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pPr>
            <w:r>
              <w:t>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2-ядерного процессора</w:t>
            </w:r>
          </w:p>
        </w:tc>
        <w:tc>
          <w:tcPr>
            <w:tcW w:w="1520" w:type="dxa"/>
            <w:vAlign w:val="center"/>
          </w:tcPr>
          <w:p w:rsidR="00E2204B" w:rsidRDefault="00E2204B">
            <w:pPr>
              <w:pStyle w:val="ConsPlusNormal"/>
            </w:pPr>
          </w:p>
        </w:tc>
        <w:tc>
          <w:tcPr>
            <w:tcW w:w="1677" w:type="dxa"/>
            <w:vMerge w:val="restart"/>
            <w:tcBorders>
              <w:top w:val="nil"/>
              <w:bottom w:val="nil"/>
            </w:tcBorders>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в случаях, когда необходимость в сложных вычислениях, использовании ресурсоемких и специализированных </w:t>
            </w:r>
            <w:r>
              <w:lastRenderedPageBreak/>
              <w:t>программных средств, оборудования с повышенной производительностью, включая качество и/илиформат печати, отсутствуют</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2,6</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1024</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2553</w:t>
            </w:r>
          </w:p>
        </w:tc>
        <w:tc>
          <w:tcPr>
            <w:tcW w:w="624" w:type="dxa"/>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500</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w:t>
            </w:r>
            <w:r>
              <w:lastRenderedPageBreak/>
              <w:t>ий привод</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встроенный</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val="restart"/>
            <w:tcBorders>
              <w:top w:val="nil"/>
            </w:tcBorders>
          </w:tcPr>
          <w:p w:rsidR="00E2204B" w:rsidRDefault="00E2204B">
            <w:pPr>
              <w:pStyle w:val="ConsPlusNormal"/>
              <w:jc w:val="center"/>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 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40000</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компьютеры персональные рабочие для обеспечения научной деятельнос</w:t>
            </w:r>
            <w:r>
              <w:lastRenderedPageBreak/>
              <w:t>ти и учебно-производственных лабораторий</w:t>
            </w:r>
          </w:p>
        </w:tc>
        <w:tc>
          <w:tcPr>
            <w:tcW w:w="1520" w:type="dxa"/>
            <w:vAlign w:val="center"/>
          </w:tcPr>
          <w:p w:rsidR="00E2204B" w:rsidRDefault="00E2204B">
            <w:pPr>
              <w:pStyle w:val="ConsPlusNormal"/>
            </w:pPr>
          </w:p>
        </w:tc>
        <w:tc>
          <w:tcPr>
            <w:tcW w:w="1677" w:type="dxa"/>
            <w:vMerge w:val="restart"/>
            <w:tcBorders>
              <w:bottom w:val="nil"/>
            </w:tcBorders>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tcBorders>
              <w:bottom w:val="nil"/>
            </w:tcBorders>
            <w:vAlign w:val="center"/>
          </w:tcPr>
          <w:p w:rsidR="00E2204B" w:rsidRDefault="00E2204B">
            <w:pPr>
              <w:pStyle w:val="ConsPlusNormal"/>
            </w:pPr>
          </w:p>
        </w:tc>
        <w:tc>
          <w:tcPr>
            <w:tcW w:w="624" w:type="dxa"/>
            <w:tcBorders>
              <w:bottom w:val="nil"/>
            </w:tcBorders>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тип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предельные характеристики: не менее 12-ядерного процессора</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tcBorders>
              <w:top w:val="nil"/>
            </w:tcBorders>
            <w:vAlign w:val="center"/>
          </w:tcPr>
          <w:p w:rsidR="00E2204B" w:rsidRDefault="00E2204B">
            <w:pPr>
              <w:pStyle w:val="ConsPlusNormal"/>
            </w:pPr>
          </w:p>
        </w:tc>
        <w:tc>
          <w:tcPr>
            <w:tcW w:w="624" w:type="dxa"/>
            <w:tcBorders>
              <w:top w:val="nil"/>
            </w:tcBorders>
            <w:vAlign w:val="center"/>
          </w:tcPr>
          <w:p w:rsidR="00E2204B" w:rsidRDefault="00E2204B">
            <w:pPr>
              <w:pStyle w:val="ConsPlusNormal"/>
            </w:pP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pPr>
          </w:p>
        </w:tc>
        <w:tc>
          <w:tcPr>
            <w:tcW w:w="1800" w:type="dxa"/>
            <w:vAlign w:val="center"/>
          </w:tcPr>
          <w:p w:rsidR="00E2204B" w:rsidRDefault="00E2204B">
            <w:pPr>
              <w:pStyle w:val="ConsPlusNormal"/>
            </w:pPr>
          </w:p>
        </w:tc>
        <w:tc>
          <w:tcPr>
            <w:tcW w:w="1620" w:type="dxa"/>
            <w:vAlign w:val="center"/>
          </w:tcPr>
          <w:p w:rsidR="00E2204B" w:rsidRDefault="00E2204B">
            <w:pPr>
              <w:pStyle w:val="ConsPlusNormal"/>
              <w:jc w:val="center"/>
            </w:pP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pPr>
          </w:p>
        </w:tc>
        <w:tc>
          <w:tcPr>
            <w:tcW w:w="1238" w:type="dxa"/>
            <w:vAlign w:val="center"/>
          </w:tcPr>
          <w:p w:rsidR="00E2204B" w:rsidRDefault="00E2204B">
            <w:pPr>
              <w:pStyle w:val="ConsPlusNormal"/>
              <w:jc w:val="center"/>
            </w:pPr>
            <w:r>
              <w:t>возможные характеристики: не менее 4-ядерного процессора</w:t>
            </w:r>
          </w:p>
        </w:tc>
        <w:tc>
          <w:tcPr>
            <w:tcW w:w="1520" w:type="dxa"/>
            <w:vAlign w:val="center"/>
          </w:tcPr>
          <w:p w:rsidR="00E2204B" w:rsidRDefault="00E2204B">
            <w:pPr>
              <w:pStyle w:val="ConsPlusNormal"/>
            </w:pPr>
          </w:p>
        </w:tc>
        <w:tc>
          <w:tcPr>
            <w:tcW w:w="1677" w:type="dxa"/>
            <w:vMerge w:val="restart"/>
            <w:tcBorders>
              <w:top w:val="nil"/>
              <w:bottom w:val="nil"/>
            </w:tcBorders>
            <w:vAlign w:val="bottom"/>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типографий, </w:t>
            </w:r>
            <w:r>
              <w:lastRenderedPageBreak/>
              <w:t>редакционно-издательских и полиграфических отделов, архивов, библиотек (для переводов книг в электронный вид, в случаях, когда требуется оборудование с повышенной производительностью, включая качество и/или формат</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2931</w:t>
            </w:r>
          </w:p>
        </w:tc>
        <w:tc>
          <w:tcPr>
            <w:tcW w:w="624" w:type="dxa"/>
            <w:vAlign w:val="center"/>
          </w:tcPr>
          <w:p w:rsidR="00E2204B" w:rsidRDefault="00E2204B">
            <w:pPr>
              <w:pStyle w:val="ConsPlusNormal"/>
              <w:jc w:val="center"/>
            </w:pPr>
            <w:r>
              <w:t>Ггц</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частота процессора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менее 3,5</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оперативной памяти</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предельные характеристики: не менее 65536</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257</w:t>
            </w:r>
          </w:p>
        </w:tc>
        <w:tc>
          <w:tcPr>
            <w:tcW w:w="624" w:type="dxa"/>
            <w:vAlign w:val="center"/>
          </w:tcPr>
          <w:p w:rsidR="00E2204B" w:rsidRDefault="00E2204B">
            <w:pPr>
              <w:pStyle w:val="ConsPlusNormal"/>
              <w:jc w:val="center"/>
            </w:pPr>
            <w:r>
              <w:t>мегабайт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pPr>
          </w:p>
        </w:tc>
        <w:tc>
          <w:tcPr>
            <w:tcW w:w="1800" w:type="dxa"/>
            <w:vAlign w:val="center"/>
          </w:tcPr>
          <w:p w:rsidR="00E2204B" w:rsidRDefault="00E2204B">
            <w:pPr>
              <w:pStyle w:val="ConsPlusNormal"/>
            </w:pPr>
          </w:p>
        </w:tc>
        <w:tc>
          <w:tcPr>
            <w:tcW w:w="1620" w:type="dxa"/>
            <w:vAlign w:val="center"/>
          </w:tcPr>
          <w:p w:rsidR="00E2204B" w:rsidRDefault="00E2204B">
            <w:pPr>
              <w:pStyle w:val="ConsPlusNormal"/>
              <w:jc w:val="center"/>
            </w:pP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pPr>
          </w:p>
        </w:tc>
        <w:tc>
          <w:tcPr>
            <w:tcW w:w="1238" w:type="dxa"/>
            <w:vAlign w:val="center"/>
          </w:tcPr>
          <w:p w:rsidR="00E2204B" w:rsidRDefault="00E2204B">
            <w:pPr>
              <w:pStyle w:val="ConsPlusNormal"/>
              <w:jc w:val="center"/>
            </w:pPr>
            <w:r>
              <w:t>возможные характерис</w:t>
            </w:r>
            <w:r>
              <w:lastRenderedPageBreak/>
              <w:t>тики: не менее 8192</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2553</w:t>
            </w:r>
          </w:p>
        </w:tc>
        <w:tc>
          <w:tcPr>
            <w:tcW w:w="624" w:type="dxa"/>
            <w:vMerge w:val="restart"/>
            <w:vAlign w:val="center"/>
          </w:tcPr>
          <w:p w:rsidR="00E2204B" w:rsidRDefault="00E2204B">
            <w:pPr>
              <w:pStyle w:val="ConsPlusNormal"/>
              <w:jc w:val="center"/>
            </w:pPr>
            <w:r>
              <w:t>Гбайт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объем накопителя</w:t>
            </w:r>
          </w:p>
        </w:tc>
        <w:tc>
          <w:tcPr>
            <w:tcW w:w="1725" w:type="dxa"/>
            <w:vAlign w:val="center"/>
          </w:tcPr>
          <w:p w:rsidR="00E2204B" w:rsidRDefault="00E2204B">
            <w:pPr>
              <w:pStyle w:val="ConsPlusNormal"/>
            </w:pPr>
          </w:p>
        </w:tc>
        <w:tc>
          <w:tcPr>
            <w:tcW w:w="1800" w:type="dxa"/>
            <w:vAlign w:val="center"/>
          </w:tcPr>
          <w:p w:rsidR="00E2204B" w:rsidRDefault="00E2204B">
            <w:pPr>
              <w:pStyle w:val="ConsPlusNormal"/>
            </w:pPr>
          </w:p>
        </w:tc>
        <w:tc>
          <w:tcPr>
            <w:tcW w:w="1620" w:type="dxa"/>
            <w:vAlign w:val="center"/>
          </w:tcPr>
          <w:p w:rsidR="00E2204B" w:rsidRDefault="00E2204B">
            <w:pPr>
              <w:pStyle w:val="ConsPlusNormal"/>
              <w:jc w:val="center"/>
            </w:pP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pPr>
          </w:p>
        </w:tc>
        <w:tc>
          <w:tcPr>
            <w:tcW w:w="1238" w:type="dxa"/>
            <w:vAlign w:val="center"/>
          </w:tcPr>
          <w:p w:rsidR="00E2204B" w:rsidRDefault="00E2204B">
            <w:pPr>
              <w:pStyle w:val="ConsPlusNormal"/>
              <w:jc w:val="center"/>
            </w:pPr>
            <w:r>
              <w:t>предельные характеристики: не менее 1000</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возможные характеристики: не менее 500</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жесткого диска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НЖМД с частотой вращения не менее 7200 об./сек. или твердотельный (SSD)</w:t>
            </w:r>
          </w:p>
        </w:tc>
        <w:tc>
          <w:tcPr>
            <w:tcW w:w="1520" w:type="dxa"/>
            <w:vAlign w:val="center"/>
          </w:tcPr>
          <w:p w:rsidR="00E2204B" w:rsidRDefault="00E2204B">
            <w:pPr>
              <w:pStyle w:val="ConsPlusNormal"/>
            </w:pPr>
          </w:p>
        </w:tc>
        <w:tc>
          <w:tcPr>
            <w:tcW w:w="1677" w:type="dxa"/>
            <w:vMerge w:val="restart"/>
            <w:tcBorders>
              <w:top w:val="nil"/>
            </w:tcBorders>
          </w:tcPr>
          <w:p w:rsidR="00E2204B" w:rsidRDefault="00E2204B">
            <w:pPr>
              <w:pStyle w:val="ConsPlusNormal"/>
              <w:jc w:val="center"/>
            </w:pPr>
            <w:r>
              <w:t>печати, обеспечивающее влзможность выполнения сложных вычислений, использования ресурсоемких и специализированных программных средств и т.д.</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оптический привод</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 видеоадаптера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дискретный и (или) встроенны</w:t>
            </w:r>
            <w:r>
              <w:lastRenderedPageBreak/>
              <w:t>й</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bottom w:val="nil"/>
            </w:tcBorders>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предустановленное программное обеспечение</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p>
        </w:tc>
        <w:tc>
          <w:tcPr>
            <w:tcW w:w="1800" w:type="dxa"/>
            <w:vAlign w:val="center"/>
          </w:tcPr>
          <w:p w:rsidR="00E2204B" w:rsidRDefault="00E2204B">
            <w:pPr>
              <w:pStyle w:val="ConsPlusNormal"/>
              <w:jc w:val="center"/>
            </w:pPr>
          </w:p>
        </w:tc>
        <w:tc>
          <w:tcPr>
            <w:tcW w:w="1620" w:type="dxa"/>
            <w:vAlign w:val="center"/>
          </w:tcPr>
          <w:p w:rsidR="00E2204B" w:rsidRDefault="00E2204B">
            <w:pPr>
              <w:pStyle w:val="ConsPlusNormal"/>
              <w:jc w:val="center"/>
            </w:pP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p>
        </w:tc>
        <w:tc>
          <w:tcPr>
            <w:tcW w:w="1238" w:type="dxa"/>
            <w:vAlign w:val="center"/>
          </w:tcPr>
          <w:p w:rsidR="00E2204B" w:rsidRDefault="00E2204B">
            <w:pPr>
              <w:pStyle w:val="ConsPlusNormal"/>
              <w:jc w:val="center"/>
            </w:pPr>
            <w:r>
              <w:t>предельное значение: не более 800000</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возможное значение: не более 200000</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val="restart"/>
            <w:tcBorders>
              <w:top w:val="nil"/>
              <w:bottom w:val="nil"/>
            </w:tcBorders>
          </w:tcPr>
          <w:p w:rsidR="00E2204B" w:rsidRDefault="00E2204B">
            <w:pPr>
              <w:pStyle w:val="ConsPlusNormal"/>
            </w:pPr>
          </w:p>
        </w:tc>
        <w:tc>
          <w:tcPr>
            <w:tcW w:w="1260" w:type="dxa"/>
            <w:vMerge w:val="restart"/>
            <w:tcBorders>
              <w:top w:val="nil"/>
              <w:bottom w:val="nil"/>
            </w:tcBorders>
          </w:tcPr>
          <w:p w:rsidR="00E2204B" w:rsidRDefault="00E2204B">
            <w:pPr>
              <w:pStyle w:val="ConsPlusNormal"/>
            </w:pPr>
          </w:p>
        </w:tc>
        <w:tc>
          <w:tcPr>
            <w:tcW w:w="1440" w:type="dxa"/>
            <w:vMerge w:val="restart"/>
            <w:tcBorders>
              <w:top w:val="nil"/>
              <w:bottom w:val="nil"/>
            </w:tcBorders>
          </w:tcPr>
          <w:p w:rsidR="00E2204B" w:rsidRDefault="00E2204B">
            <w:pPr>
              <w:pStyle w:val="ConsPlusNormal"/>
            </w:pP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монитор</w:t>
            </w:r>
          </w:p>
        </w:tc>
        <w:tc>
          <w:tcPr>
            <w:tcW w:w="1800" w:type="dxa"/>
            <w:vAlign w:val="center"/>
          </w:tcPr>
          <w:p w:rsidR="00E2204B" w:rsidRDefault="00E2204B">
            <w:pPr>
              <w:pStyle w:val="ConsPlusNormal"/>
              <w:jc w:val="center"/>
            </w:pPr>
            <w:r>
              <w:t>монитор</w:t>
            </w:r>
          </w:p>
        </w:tc>
        <w:tc>
          <w:tcPr>
            <w:tcW w:w="1620" w:type="dxa"/>
            <w:vAlign w:val="center"/>
          </w:tcPr>
          <w:p w:rsidR="00E2204B" w:rsidRDefault="00E2204B">
            <w:pPr>
              <w:pStyle w:val="ConsPlusNormal"/>
              <w:jc w:val="center"/>
            </w:pPr>
            <w:r>
              <w:t>монитор</w:t>
            </w:r>
          </w:p>
        </w:tc>
        <w:tc>
          <w:tcPr>
            <w:tcW w:w="1440" w:type="dxa"/>
            <w:vAlign w:val="center"/>
          </w:tcPr>
          <w:p w:rsidR="00E2204B" w:rsidRDefault="00E2204B">
            <w:pPr>
              <w:pStyle w:val="ConsPlusNormal"/>
              <w:jc w:val="center"/>
            </w:pPr>
            <w:r>
              <w:t>монитор</w:t>
            </w:r>
          </w:p>
        </w:tc>
        <w:tc>
          <w:tcPr>
            <w:tcW w:w="1277" w:type="dxa"/>
            <w:vAlign w:val="center"/>
          </w:tcPr>
          <w:p w:rsidR="00E2204B" w:rsidRDefault="00E2204B">
            <w:pPr>
              <w:pStyle w:val="ConsPlusNormal"/>
              <w:jc w:val="center"/>
            </w:pPr>
            <w:r>
              <w:t>монитор</w:t>
            </w:r>
          </w:p>
        </w:tc>
        <w:tc>
          <w:tcPr>
            <w:tcW w:w="1238" w:type="dxa"/>
            <w:vAlign w:val="center"/>
          </w:tcPr>
          <w:p w:rsidR="00E2204B" w:rsidRDefault="00E2204B">
            <w:pPr>
              <w:pStyle w:val="ConsPlusNormal"/>
              <w:jc w:val="center"/>
            </w:pPr>
            <w:r>
              <w:t>монитор</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39</w:t>
            </w:r>
          </w:p>
        </w:tc>
        <w:tc>
          <w:tcPr>
            <w:tcW w:w="624" w:type="dxa"/>
            <w:vMerge w:val="restart"/>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предельное значение: не менее 21,5</w:t>
            </w:r>
          </w:p>
        </w:tc>
        <w:tc>
          <w:tcPr>
            <w:tcW w:w="1800" w:type="dxa"/>
            <w:vAlign w:val="center"/>
          </w:tcPr>
          <w:p w:rsidR="00E2204B" w:rsidRDefault="00E2204B">
            <w:pPr>
              <w:pStyle w:val="ConsPlusNormal"/>
              <w:jc w:val="center"/>
            </w:pPr>
            <w:r>
              <w:t>предельное значение: не менее 21,5</w:t>
            </w:r>
          </w:p>
        </w:tc>
        <w:tc>
          <w:tcPr>
            <w:tcW w:w="1620" w:type="dxa"/>
            <w:vAlign w:val="center"/>
          </w:tcPr>
          <w:p w:rsidR="00E2204B" w:rsidRDefault="00E2204B">
            <w:pPr>
              <w:pStyle w:val="ConsPlusNormal"/>
              <w:jc w:val="center"/>
            </w:pPr>
            <w:r>
              <w:t>предельное значение: не менее 21,5</w:t>
            </w:r>
          </w:p>
        </w:tc>
        <w:tc>
          <w:tcPr>
            <w:tcW w:w="1440" w:type="dxa"/>
            <w:vAlign w:val="center"/>
          </w:tcPr>
          <w:p w:rsidR="00E2204B" w:rsidRDefault="00E2204B">
            <w:pPr>
              <w:pStyle w:val="ConsPlusNormal"/>
              <w:jc w:val="center"/>
            </w:pPr>
            <w:r>
              <w:t>предельное значение: не менее 21,5</w:t>
            </w:r>
          </w:p>
        </w:tc>
        <w:tc>
          <w:tcPr>
            <w:tcW w:w="1277" w:type="dxa"/>
            <w:vAlign w:val="center"/>
          </w:tcPr>
          <w:p w:rsidR="00E2204B" w:rsidRDefault="00E2204B">
            <w:pPr>
              <w:pStyle w:val="ConsPlusNormal"/>
              <w:jc w:val="center"/>
            </w:pPr>
            <w:r>
              <w:t>предельное значение: не менее 21,5</w:t>
            </w:r>
          </w:p>
        </w:tc>
        <w:tc>
          <w:tcPr>
            <w:tcW w:w="1238" w:type="dxa"/>
            <w:vAlign w:val="center"/>
          </w:tcPr>
          <w:p w:rsidR="00E2204B" w:rsidRDefault="00E2204B">
            <w:pPr>
              <w:pStyle w:val="ConsPlusNormal"/>
              <w:jc w:val="center"/>
            </w:pPr>
            <w:r>
              <w:t>предельное значение: не менее 21,5</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21,5 и менее</w:t>
            </w:r>
          </w:p>
        </w:tc>
        <w:tc>
          <w:tcPr>
            <w:tcW w:w="1800" w:type="dxa"/>
            <w:vAlign w:val="center"/>
          </w:tcPr>
          <w:p w:rsidR="00E2204B" w:rsidRDefault="00E2204B">
            <w:pPr>
              <w:pStyle w:val="ConsPlusNormal"/>
              <w:jc w:val="center"/>
            </w:pPr>
            <w:r>
              <w:t>возможное значение: 21,5 и менее</w:t>
            </w:r>
          </w:p>
        </w:tc>
        <w:tc>
          <w:tcPr>
            <w:tcW w:w="1620" w:type="dxa"/>
            <w:vAlign w:val="center"/>
          </w:tcPr>
          <w:p w:rsidR="00E2204B" w:rsidRDefault="00E2204B">
            <w:pPr>
              <w:pStyle w:val="ConsPlusNormal"/>
              <w:jc w:val="center"/>
            </w:pPr>
            <w:r>
              <w:t>возможное значение: 21,5 и менее</w:t>
            </w:r>
          </w:p>
        </w:tc>
        <w:tc>
          <w:tcPr>
            <w:tcW w:w="1440" w:type="dxa"/>
            <w:vAlign w:val="center"/>
          </w:tcPr>
          <w:p w:rsidR="00E2204B" w:rsidRDefault="00E2204B">
            <w:pPr>
              <w:pStyle w:val="ConsPlusNormal"/>
              <w:jc w:val="center"/>
            </w:pPr>
            <w:r>
              <w:t>возможное значение: 21,5 и менее</w:t>
            </w:r>
          </w:p>
        </w:tc>
        <w:tc>
          <w:tcPr>
            <w:tcW w:w="1277" w:type="dxa"/>
            <w:vAlign w:val="center"/>
          </w:tcPr>
          <w:p w:rsidR="00E2204B" w:rsidRDefault="00E2204B">
            <w:pPr>
              <w:pStyle w:val="ConsPlusNormal"/>
              <w:jc w:val="center"/>
            </w:pPr>
            <w:r>
              <w:t>возможное значение 21,5 и менее</w:t>
            </w:r>
          </w:p>
        </w:tc>
        <w:tc>
          <w:tcPr>
            <w:tcW w:w="1238" w:type="dxa"/>
            <w:vAlign w:val="center"/>
          </w:tcPr>
          <w:p w:rsidR="00E2204B" w:rsidRDefault="00E2204B">
            <w:pPr>
              <w:pStyle w:val="ConsPlusNormal"/>
              <w:jc w:val="center"/>
            </w:pPr>
            <w:r>
              <w:t>возможное значение 21,5 и менее</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both"/>
            </w:pPr>
            <w:r>
              <w:t>383</w:t>
            </w:r>
          </w:p>
        </w:tc>
        <w:tc>
          <w:tcPr>
            <w:tcW w:w="624" w:type="dxa"/>
            <w:vMerge w:val="restart"/>
            <w:vAlign w:val="center"/>
          </w:tcPr>
          <w:p w:rsidR="00E2204B" w:rsidRDefault="00E2204B">
            <w:pPr>
              <w:pStyle w:val="ConsPlusNormal"/>
              <w:jc w:val="both"/>
            </w:pPr>
            <w:r>
              <w:t>рубль</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40000</w:t>
            </w:r>
          </w:p>
        </w:tc>
        <w:tc>
          <w:tcPr>
            <w:tcW w:w="1800" w:type="dxa"/>
            <w:vAlign w:val="center"/>
          </w:tcPr>
          <w:p w:rsidR="00E2204B" w:rsidRDefault="00E2204B">
            <w:pPr>
              <w:pStyle w:val="ConsPlusNormal"/>
              <w:jc w:val="center"/>
            </w:pPr>
            <w:r>
              <w:t>предельное значение: не более 35000</w:t>
            </w:r>
          </w:p>
        </w:tc>
        <w:tc>
          <w:tcPr>
            <w:tcW w:w="1620" w:type="dxa"/>
            <w:vAlign w:val="center"/>
          </w:tcPr>
          <w:p w:rsidR="00E2204B" w:rsidRDefault="00E2204B">
            <w:pPr>
              <w:pStyle w:val="ConsPlusNormal"/>
              <w:jc w:val="center"/>
            </w:pPr>
            <w:r>
              <w:t>предельное значение: не более 30000</w:t>
            </w:r>
          </w:p>
        </w:tc>
        <w:tc>
          <w:tcPr>
            <w:tcW w:w="1440" w:type="dxa"/>
            <w:vAlign w:val="center"/>
          </w:tcPr>
          <w:p w:rsidR="00E2204B" w:rsidRDefault="00E2204B">
            <w:pPr>
              <w:pStyle w:val="ConsPlusNormal"/>
              <w:jc w:val="center"/>
            </w:pPr>
            <w:r>
              <w:t>предельное значение: не более 30000</w:t>
            </w:r>
          </w:p>
        </w:tc>
        <w:tc>
          <w:tcPr>
            <w:tcW w:w="1277" w:type="dxa"/>
            <w:vAlign w:val="center"/>
          </w:tcPr>
          <w:p w:rsidR="00E2204B" w:rsidRDefault="00E2204B">
            <w:pPr>
              <w:pStyle w:val="ConsPlusNormal"/>
              <w:jc w:val="center"/>
            </w:pPr>
            <w:r>
              <w:t>предельное значение: не более 30000</w:t>
            </w:r>
          </w:p>
        </w:tc>
        <w:tc>
          <w:tcPr>
            <w:tcW w:w="1238" w:type="dxa"/>
            <w:vMerge w:val="restart"/>
            <w:vAlign w:val="center"/>
          </w:tcPr>
          <w:p w:rsidR="00E2204B" w:rsidRDefault="00E2204B">
            <w:pPr>
              <w:pStyle w:val="ConsPlusNormal"/>
              <w:jc w:val="center"/>
            </w:pPr>
            <w:r>
              <w:t>не более 25000</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35000</w:t>
            </w:r>
          </w:p>
        </w:tc>
        <w:tc>
          <w:tcPr>
            <w:tcW w:w="1800" w:type="dxa"/>
            <w:vAlign w:val="center"/>
          </w:tcPr>
          <w:p w:rsidR="00E2204B" w:rsidRDefault="00E2204B">
            <w:pPr>
              <w:pStyle w:val="ConsPlusNormal"/>
              <w:jc w:val="center"/>
            </w:pPr>
            <w:r>
              <w:t>возможное значение: не более 30000</w:t>
            </w:r>
          </w:p>
        </w:tc>
        <w:tc>
          <w:tcPr>
            <w:tcW w:w="1620" w:type="dxa"/>
            <w:vAlign w:val="center"/>
          </w:tcPr>
          <w:p w:rsidR="00E2204B" w:rsidRDefault="00E2204B">
            <w:pPr>
              <w:pStyle w:val="ConsPlusNormal"/>
              <w:jc w:val="center"/>
            </w:pPr>
            <w:r>
              <w:t>возможное значение: не более 25000</w:t>
            </w:r>
          </w:p>
        </w:tc>
        <w:tc>
          <w:tcPr>
            <w:tcW w:w="1440" w:type="dxa"/>
            <w:vAlign w:val="center"/>
          </w:tcPr>
          <w:p w:rsidR="00E2204B" w:rsidRDefault="00E2204B">
            <w:pPr>
              <w:pStyle w:val="ConsPlusNormal"/>
              <w:jc w:val="center"/>
            </w:pPr>
            <w:r>
              <w:t>возможное значение: не более 25000</w:t>
            </w:r>
          </w:p>
        </w:tc>
        <w:tc>
          <w:tcPr>
            <w:tcW w:w="1277" w:type="dxa"/>
            <w:vAlign w:val="center"/>
          </w:tcPr>
          <w:p w:rsidR="00E2204B" w:rsidRDefault="00E2204B">
            <w:pPr>
              <w:pStyle w:val="ConsPlusNormal"/>
              <w:jc w:val="center"/>
            </w:pPr>
            <w:r>
              <w:t>возможное значение: не более 25000</w:t>
            </w:r>
          </w:p>
        </w:tc>
        <w:tc>
          <w:tcPr>
            <w:tcW w:w="1238" w:type="dxa"/>
            <w:vMerge/>
          </w:tcPr>
          <w:p w:rsidR="00E2204B" w:rsidRDefault="00E2204B"/>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монитор для учебных классов</w:t>
            </w:r>
          </w:p>
        </w:tc>
        <w:tc>
          <w:tcPr>
            <w:tcW w:w="1520" w:type="dxa"/>
            <w:vAlign w:val="center"/>
          </w:tcPr>
          <w:p w:rsidR="00E2204B" w:rsidRDefault="00E2204B">
            <w:pPr>
              <w:pStyle w:val="ConsPlusNormal"/>
            </w:pPr>
          </w:p>
        </w:tc>
        <w:tc>
          <w:tcPr>
            <w:tcW w:w="1677" w:type="dxa"/>
            <w:vMerge w:val="restart"/>
            <w:tcBorders>
              <w:bottom w:val="nil"/>
            </w:tcBorders>
            <w:vAlign w:val="bottom"/>
          </w:tcPr>
          <w:p w:rsidR="00E2204B" w:rsidRDefault="00E2204B">
            <w:pPr>
              <w:pStyle w:val="ConsPlusNormal"/>
              <w:jc w:val="center"/>
            </w:pPr>
            <w:hyperlink w:anchor="P6060" w:history="1">
              <w:r>
                <w:rPr>
                  <w:color w:val="0000FF"/>
                </w:rPr>
                <w:t>&lt;1&gt;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в</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предельное значение: не менее 21,5</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pPr>
          </w:p>
        </w:tc>
        <w:tc>
          <w:tcPr>
            <w:tcW w:w="1260" w:type="dxa"/>
            <w:vAlign w:val="center"/>
          </w:tcPr>
          <w:p w:rsidR="00E2204B" w:rsidRDefault="00E2204B">
            <w:pPr>
              <w:pStyle w:val="ConsPlusNormal"/>
            </w:pPr>
          </w:p>
        </w:tc>
        <w:tc>
          <w:tcPr>
            <w:tcW w:w="1080" w:type="dxa"/>
            <w:vAlign w:val="center"/>
          </w:tcPr>
          <w:p w:rsidR="00E2204B" w:rsidRDefault="00E2204B">
            <w:pPr>
              <w:pStyle w:val="ConsPlusNormal"/>
            </w:pPr>
          </w:p>
        </w:tc>
        <w:tc>
          <w:tcPr>
            <w:tcW w:w="900" w:type="dxa"/>
            <w:vAlign w:val="center"/>
          </w:tcPr>
          <w:p w:rsidR="00E2204B" w:rsidRDefault="00E2204B">
            <w:pPr>
              <w:pStyle w:val="ConsPlusNormal"/>
            </w:pPr>
          </w:p>
        </w:tc>
        <w:tc>
          <w:tcPr>
            <w:tcW w:w="903" w:type="dxa"/>
            <w:vAlign w:val="center"/>
          </w:tcPr>
          <w:p w:rsidR="00E2204B" w:rsidRDefault="00E2204B">
            <w:pPr>
              <w:pStyle w:val="ConsPlusNormal"/>
            </w:pPr>
          </w:p>
        </w:tc>
        <w:tc>
          <w:tcPr>
            <w:tcW w:w="1050" w:type="dxa"/>
            <w:vAlign w:val="center"/>
          </w:tcPr>
          <w:p w:rsidR="00E2204B" w:rsidRDefault="00E2204B">
            <w:pPr>
              <w:pStyle w:val="ConsPlusNormal"/>
            </w:pPr>
          </w:p>
        </w:tc>
        <w:tc>
          <w:tcPr>
            <w:tcW w:w="825" w:type="dxa"/>
            <w:vAlign w:val="center"/>
          </w:tcPr>
          <w:p w:rsidR="00E2204B" w:rsidRDefault="00E2204B">
            <w:pPr>
              <w:pStyle w:val="ConsPlusNormal"/>
            </w:pPr>
          </w:p>
        </w:tc>
        <w:tc>
          <w:tcPr>
            <w:tcW w:w="1045" w:type="dxa"/>
            <w:vMerge/>
          </w:tcPr>
          <w:p w:rsidR="00E2204B" w:rsidRDefault="00E2204B"/>
        </w:tc>
        <w:tc>
          <w:tcPr>
            <w:tcW w:w="1725" w:type="dxa"/>
            <w:vAlign w:val="center"/>
          </w:tcPr>
          <w:p w:rsidR="00E2204B" w:rsidRDefault="00E2204B">
            <w:pPr>
              <w:pStyle w:val="ConsPlusNormal"/>
            </w:pPr>
          </w:p>
        </w:tc>
        <w:tc>
          <w:tcPr>
            <w:tcW w:w="1800" w:type="dxa"/>
            <w:vAlign w:val="center"/>
          </w:tcPr>
          <w:p w:rsidR="00E2204B" w:rsidRDefault="00E2204B">
            <w:pPr>
              <w:pStyle w:val="ConsPlusNormal"/>
            </w:pPr>
          </w:p>
        </w:tc>
        <w:tc>
          <w:tcPr>
            <w:tcW w:w="1620" w:type="dxa"/>
            <w:vAlign w:val="center"/>
          </w:tcPr>
          <w:p w:rsidR="00E2204B" w:rsidRDefault="00E2204B">
            <w:pPr>
              <w:pStyle w:val="ConsPlusNormal"/>
              <w:jc w:val="center"/>
            </w:pPr>
          </w:p>
        </w:tc>
        <w:tc>
          <w:tcPr>
            <w:tcW w:w="1440" w:type="dxa"/>
            <w:vAlign w:val="center"/>
          </w:tcPr>
          <w:p w:rsidR="00E2204B" w:rsidRDefault="00E2204B">
            <w:pPr>
              <w:pStyle w:val="ConsPlusNormal"/>
            </w:pPr>
          </w:p>
        </w:tc>
        <w:tc>
          <w:tcPr>
            <w:tcW w:w="1277" w:type="dxa"/>
            <w:vAlign w:val="center"/>
          </w:tcPr>
          <w:p w:rsidR="00E2204B" w:rsidRDefault="00E2204B">
            <w:pPr>
              <w:pStyle w:val="ConsPlusNormal"/>
            </w:pPr>
          </w:p>
        </w:tc>
        <w:tc>
          <w:tcPr>
            <w:tcW w:w="1238" w:type="dxa"/>
            <w:vAlign w:val="center"/>
          </w:tcPr>
          <w:p w:rsidR="00E2204B" w:rsidRDefault="00E2204B">
            <w:pPr>
              <w:pStyle w:val="ConsPlusNormal"/>
              <w:jc w:val="center"/>
            </w:pPr>
            <w:r>
              <w:t>возможное значение: 21,5 и менее</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val="restart"/>
            <w:tcBorders>
              <w:top w:val="nil"/>
              <w:bottom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25000</w:t>
            </w:r>
          </w:p>
        </w:tc>
        <w:tc>
          <w:tcPr>
            <w:tcW w:w="1520" w:type="dxa"/>
            <w:vAlign w:val="center"/>
          </w:tcPr>
          <w:p w:rsidR="00E2204B" w:rsidRDefault="00E2204B">
            <w:pPr>
              <w:pStyle w:val="ConsPlusNormal"/>
            </w:pPr>
          </w:p>
        </w:tc>
        <w:tc>
          <w:tcPr>
            <w:tcW w:w="1677" w:type="dxa"/>
            <w:tcBorders>
              <w:top w:val="nil"/>
            </w:tcBorders>
          </w:tcPr>
          <w:p w:rsidR="00E2204B" w:rsidRDefault="00E2204B">
            <w:pPr>
              <w:pStyle w:val="ConsPlusNormal"/>
              <w:jc w:val="center"/>
            </w:pPr>
            <w:r>
              <w:t xml:space="preserve">случаях, когда необходимость в сложных вычислениях, использовании ресурсоемких и специализированных программных </w:t>
            </w:r>
            <w:r>
              <w:lastRenderedPageBreak/>
              <w:t>средств, оборудования с повышенной производительностью, включая качество и /или формат печати, отсутствуют.</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монитор для обеспечения научной деятельности и учебно-производственных лабораторий</w:t>
            </w:r>
          </w:p>
        </w:tc>
        <w:tc>
          <w:tcPr>
            <w:tcW w:w="1520" w:type="dxa"/>
            <w:vAlign w:val="center"/>
          </w:tcPr>
          <w:p w:rsidR="00E2204B" w:rsidRDefault="00E2204B">
            <w:pPr>
              <w:pStyle w:val="ConsPlusNormal"/>
            </w:pPr>
          </w:p>
        </w:tc>
        <w:tc>
          <w:tcPr>
            <w:tcW w:w="1677" w:type="dxa"/>
            <w:vMerge w:val="restart"/>
            <w:tcBorders>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jc w:val="center"/>
            </w:pPr>
            <w:r>
              <w:t>39</w:t>
            </w:r>
          </w:p>
        </w:tc>
        <w:tc>
          <w:tcPr>
            <w:tcW w:w="624" w:type="dxa"/>
            <w:vAlign w:val="center"/>
          </w:tcPr>
          <w:p w:rsidR="00E2204B" w:rsidRDefault="00E2204B">
            <w:pPr>
              <w:pStyle w:val="ConsPlusNormal"/>
              <w:jc w:val="center"/>
            </w:pPr>
            <w:r>
              <w:t>дюйм</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размер экрана/монитора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23 и менее</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tcBorders>
              <w:top w:val="nil"/>
            </w:tcBorders>
          </w:tcPr>
          <w:p w:rsidR="00E2204B" w:rsidRDefault="00E2204B">
            <w:pPr>
              <w:pStyle w:val="ConsPlusNormal"/>
              <w:jc w:val="both"/>
            </w:pPr>
          </w:p>
        </w:tc>
        <w:tc>
          <w:tcPr>
            <w:tcW w:w="1260" w:type="dxa"/>
            <w:tcBorders>
              <w:top w:val="nil"/>
            </w:tcBorders>
          </w:tcPr>
          <w:p w:rsidR="00E2204B" w:rsidRDefault="00E2204B">
            <w:pPr>
              <w:pStyle w:val="ConsPlusNormal"/>
              <w:jc w:val="both"/>
            </w:pPr>
          </w:p>
        </w:tc>
        <w:tc>
          <w:tcPr>
            <w:tcW w:w="1440" w:type="dxa"/>
            <w:tcBorders>
              <w:top w:val="nil"/>
            </w:tcBorders>
          </w:tcPr>
          <w:p w:rsidR="00E2204B" w:rsidRDefault="00E2204B">
            <w:pPr>
              <w:pStyle w:val="ConsPlusNormal"/>
              <w:jc w:val="both"/>
            </w:pPr>
          </w:p>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tcBorders>
              <w:top w:val="nil"/>
            </w:tcBorders>
          </w:tcPr>
          <w:p w:rsidR="00E2204B" w:rsidRDefault="00E2204B">
            <w:pPr>
              <w:pStyle w:val="ConsPlusNormal"/>
              <w:jc w:val="both"/>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100000</w:t>
            </w:r>
          </w:p>
        </w:tc>
        <w:tc>
          <w:tcPr>
            <w:tcW w:w="1520" w:type="dxa"/>
            <w:vAlign w:val="center"/>
          </w:tcPr>
          <w:p w:rsidR="00E2204B" w:rsidRDefault="00E2204B">
            <w:pPr>
              <w:pStyle w:val="ConsPlusNormal"/>
            </w:pPr>
          </w:p>
        </w:tc>
        <w:tc>
          <w:tcPr>
            <w:tcW w:w="1677" w:type="dxa"/>
            <w:tcBorders>
              <w:top w:val="nil"/>
            </w:tcBorders>
          </w:tcPr>
          <w:p w:rsidR="00E2204B" w:rsidRDefault="00E2204B">
            <w:pPr>
              <w:pStyle w:val="ConsPlusNormal"/>
              <w:jc w:val="center"/>
            </w:pPr>
            <w:r>
              <w:t xml:space="preserve">одственных лабораторий, типографий, редакционно-издательских и полиграфических отделов, архивов, библиотек (для </w:t>
            </w:r>
            <w:r>
              <w:lastRenderedPageBreak/>
              <w:t>перевода книг в электронный вид), в случаях, когда требуете оборудование с повышенной производительностью, включая качество и/или формат печати, обес печиваюшее возможность выполнения сложных вычислений, использования ресурсоемких и специализи ровенных программных средств и т.д.</w:t>
            </w:r>
          </w:p>
        </w:tc>
      </w:tr>
      <w:tr w:rsidR="00E2204B">
        <w:tc>
          <w:tcPr>
            <w:tcW w:w="602" w:type="dxa"/>
            <w:vMerge w:val="restart"/>
            <w:tcBorders>
              <w:bottom w:val="nil"/>
            </w:tcBorders>
          </w:tcPr>
          <w:p w:rsidR="00E2204B" w:rsidRDefault="00E2204B">
            <w:pPr>
              <w:pStyle w:val="ConsPlusNormal"/>
            </w:pPr>
          </w:p>
        </w:tc>
        <w:tc>
          <w:tcPr>
            <w:tcW w:w="1260" w:type="dxa"/>
            <w:vMerge w:val="restart"/>
            <w:tcBorders>
              <w:bottom w:val="nil"/>
            </w:tcBorders>
          </w:tcPr>
          <w:p w:rsidR="00E2204B" w:rsidRDefault="00E2204B">
            <w:pPr>
              <w:pStyle w:val="ConsPlusNormal"/>
              <w:jc w:val="center"/>
            </w:pPr>
          </w:p>
        </w:tc>
        <w:tc>
          <w:tcPr>
            <w:tcW w:w="1440" w:type="dxa"/>
            <w:vMerge w:val="restart"/>
            <w:tcBorders>
              <w:bottom w:val="nil"/>
            </w:tcBorders>
          </w:tcPr>
          <w:p w:rsidR="00E2204B" w:rsidRDefault="00E2204B">
            <w:pPr>
              <w:pStyle w:val="ConsPlusNormal"/>
            </w:pP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bottom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многофункциональные устройства, принтеры, сканеры</w:t>
            </w:r>
          </w:p>
        </w:tc>
        <w:tc>
          <w:tcPr>
            <w:tcW w:w="1800" w:type="dxa"/>
            <w:vAlign w:val="center"/>
          </w:tcPr>
          <w:p w:rsidR="00E2204B" w:rsidRDefault="00E2204B">
            <w:pPr>
              <w:pStyle w:val="ConsPlusNormal"/>
              <w:jc w:val="center"/>
            </w:pPr>
            <w:r>
              <w:t>многофункциональные устройства, принтеры, сканеры</w:t>
            </w:r>
          </w:p>
        </w:tc>
        <w:tc>
          <w:tcPr>
            <w:tcW w:w="1620" w:type="dxa"/>
            <w:vAlign w:val="center"/>
          </w:tcPr>
          <w:p w:rsidR="00E2204B" w:rsidRDefault="00E2204B">
            <w:pPr>
              <w:pStyle w:val="ConsPlusNormal"/>
              <w:jc w:val="center"/>
            </w:pPr>
            <w:r>
              <w:t>многофункциональные устройства, принтеры, сканеры</w:t>
            </w:r>
          </w:p>
        </w:tc>
        <w:tc>
          <w:tcPr>
            <w:tcW w:w="1440" w:type="dxa"/>
            <w:vAlign w:val="center"/>
          </w:tcPr>
          <w:p w:rsidR="00E2204B" w:rsidRDefault="00E2204B">
            <w:pPr>
              <w:pStyle w:val="ConsPlusNormal"/>
              <w:jc w:val="center"/>
            </w:pPr>
            <w:r>
              <w:t>многофункциональные устройства, принтеры, сканеры</w:t>
            </w:r>
          </w:p>
        </w:tc>
        <w:tc>
          <w:tcPr>
            <w:tcW w:w="1277" w:type="dxa"/>
            <w:vAlign w:val="center"/>
          </w:tcPr>
          <w:p w:rsidR="00E2204B" w:rsidRDefault="00E2204B">
            <w:pPr>
              <w:pStyle w:val="ConsPlusNormal"/>
              <w:jc w:val="center"/>
            </w:pPr>
            <w:r>
              <w:t>многофункциональные устройства, принтеры, сканеры</w:t>
            </w:r>
          </w:p>
        </w:tc>
        <w:tc>
          <w:tcPr>
            <w:tcW w:w="1238" w:type="dxa"/>
            <w:vAlign w:val="center"/>
          </w:tcPr>
          <w:p w:rsidR="00E2204B" w:rsidRDefault="00E2204B">
            <w:pPr>
              <w:pStyle w:val="ConsPlusNormal"/>
              <w:jc w:val="center"/>
            </w:pPr>
            <w:r>
              <w:t>многофункциональные устройства, принтеры, сканеры</w:t>
            </w:r>
          </w:p>
        </w:tc>
        <w:tc>
          <w:tcPr>
            <w:tcW w:w="1520" w:type="dxa"/>
            <w:vAlign w:val="center"/>
          </w:tcPr>
          <w:p w:rsidR="00E2204B" w:rsidRDefault="00E2204B">
            <w:pPr>
              <w:pStyle w:val="ConsPlusNormal"/>
            </w:pPr>
          </w:p>
        </w:tc>
        <w:tc>
          <w:tcPr>
            <w:tcW w:w="1677" w:type="dxa"/>
            <w:vMerge w:val="restart"/>
            <w:tcBorders>
              <w:bottom w:val="nil"/>
            </w:tcBorders>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метод печати (струйный/ </w:t>
            </w:r>
            <w:r>
              <w:lastRenderedPageBreak/>
              <w:t>лазерный - для принтера/многофун кционального устройства)</w:t>
            </w:r>
          </w:p>
        </w:tc>
        <w:tc>
          <w:tcPr>
            <w:tcW w:w="1725" w:type="dxa"/>
            <w:vAlign w:val="center"/>
          </w:tcPr>
          <w:p w:rsidR="00E2204B" w:rsidRDefault="00E2204B">
            <w:pPr>
              <w:pStyle w:val="ConsPlusNormal"/>
              <w:jc w:val="center"/>
            </w:pPr>
            <w:r>
              <w:lastRenderedPageBreak/>
              <w:t>струйный/лазерный</w:t>
            </w:r>
          </w:p>
        </w:tc>
        <w:tc>
          <w:tcPr>
            <w:tcW w:w="1800" w:type="dxa"/>
            <w:vAlign w:val="center"/>
          </w:tcPr>
          <w:p w:rsidR="00E2204B" w:rsidRDefault="00E2204B">
            <w:pPr>
              <w:pStyle w:val="ConsPlusNormal"/>
              <w:jc w:val="center"/>
            </w:pPr>
            <w:r>
              <w:t>струйный/лазерный</w:t>
            </w:r>
          </w:p>
        </w:tc>
        <w:tc>
          <w:tcPr>
            <w:tcW w:w="1620" w:type="dxa"/>
            <w:vAlign w:val="center"/>
          </w:tcPr>
          <w:p w:rsidR="00E2204B" w:rsidRDefault="00E2204B">
            <w:pPr>
              <w:pStyle w:val="ConsPlusNormal"/>
              <w:jc w:val="center"/>
            </w:pPr>
            <w:r>
              <w:t>струйный/лазерный</w:t>
            </w:r>
          </w:p>
        </w:tc>
        <w:tc>
          <w:tcPr>
            <w:tcW w:w="1440" w:type="dxa"/>
            <w:vAlign w:val="center"/>
          </w:tcPr>
          <w:p w:rsidR="00E2204B" w:rsidRDefault="00E2204B">
            <w:pPr>
              <w:pStyle w:val="ConsPlusNormal"/>
              <w:jc w:val="center"/>
            </w:pPr>
            <w:r>
              <w:t>струйный/лазерный</w:t>
            </w:r>
          </w:p>
        </w:tc>
        <w:tc>
          <w:tcPr>
            <w:tcW w:w="1277" w:type="dxa"/>
            <w:vAlign w:val="center"/>
          </w:tcPr>
          <w:p w:rsidR="00E2204B" w:rsidRDefault="00E2204B">
            <w:pPr>
              <w:pStyle w:val="ConsPlusNormal"/>
              <w:jc w:val="center"/>
            </w:pPr>
            <w:r>
              <w:t>струйный/лазерный</w:t>
            </w:r>
          </w:p>
        </w:tc>
        <w:tc>
          <w:tcPr>
            <w:tcW w:w="1238" w:type="dxa"/>
            <w:vAlign w:val="center"/>
          </w:tcPr>
          <w:p w:rsidR="00E2204B" w:rsidRDefault="00E2204B">
            <w:pPr>
              <w:pStyle w:val="ConsPlusNormal"/>
              <w:jc w:val="center"/>
            </w:pPr>
            <w:r>
              <w:t>струйный/лазерный</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разрешение сканирования (для сканера/многофункционального устройства)</w:t>
            </w:r>
          </w:p>
        </w:tc>
        <w:tc>
          <w:tcPr>
            <w:tcW w:w="1725" w:type="dxa"/>
            <w:vAlign w:val="center"/>
          </w:tcPr>
          <w:p w:rsidR="00E2204B" w:rsidRDefault="00E2204B">
            <w:pPr>
              <w:pStyle w:val="ConsPlusNormal"/>
              <w:jc w:val="center"/>
            </w:pPr>
            <w:r>
              <w:t>предельное значение: 4800 x 4800 пикселей</w:t>
            </w:r>
          </w:p>
        </w:tc>
        <w:tc>
          <w:tcPr>
            <w:tcW w:w="1800" w:type="dxa"/>
            <w:vAlign w:val="center"/>
          </w:tcPr>
          <w:p w:rsidR="00E2204B" w:rsidRDefault="00E2204B">
            <w:pPr>
              <w:pStyle w:val="ConsPlusNormal"/>
              <w:jc w:val="center"/>
            </w:pPr>
            <w:r>
              <w:t>предельное значение: 4800 x 4800 пикселей</w:t>
            </w:r>
          </w:p>
        </w:tc>
        <w:tc>
          <w:tcPr>
            <w:tcW w:w="1620" w:type="dxa"/>
            <w:vMerge w:val="restart"/>
            <w:vAlign w:val="center"/>
          </w:tcPr>
          <w:p w:rsidR="00E2204B" w:rsidRDefault="00E2204B">
            <w:pPr>
              <w:pStyle w:val="ConsPlusNormal"/>
              <w:jc w:val="center"/>
            </w:pPr>
            <w:r>
              <w:t>не менее 1200 x 1200 пикселей</w:t>
            </w:r>
          </w:p>
        </w:tc>
        <w:tc>
          <w:tcPr>
            <w:tcW w:w="1440" w:type="dxa"/>
            <w:vMerge w:val="restart"/>
            <w:vAlign w:val="center"/>
          </w:tcPr>
          <w:p w:rsidR="00E2204B" w:rsidRDefault="00E2204B">
            <w:pPr>
              <w:pStyle w:val="ConsPlusNormal"/>
              <w:jc w:val="center"/>
            </w:pPr>
            <w:r>
              <w:t>не менее 1200 x 1200 пикселей</w:t>
            </w:r>
          </w:p>
        </w:tc>
        <w:tc>
          <w:tcPr>
            <w:tcW w:w="1277" w:type="dxa"/>
            <w:vMerge w:val="restart"/>
            <w:vAlign w:val="center"/>
          </w:tcPr>
          <w:p w:rsidR="00E2204B" w:rsidRDefault="00E2204B">
            <w:pPr>
              <w:pStyle w:val="ConsPlusNormal"/>
              <w:jc w:val="center"/>
            </w:pPr>
            <w:r>
              <w:t>не менее 1200 x 1200 пикселей</w:t>
            </w:r>
          </w:p>
        </w:tc>
        <w:tc>
          <w:tcPr>
            <w:tcW w:w="1238" w:type="dxa"/>
            <w:vMerge w:val="restart"/>
            <w:vAlign w:val="center"/>
          </w:tcPr>
          <w:p w:rsidR="00E2204B" w:rsidRDefault="00E2204B">
            <w:pPr>
              <w:pStyle w:val="ConsPlusNormal"/>
              <w:jc w:val="center"/>
            </w:pPr>
            <w:r>
              <w:t>не менее 600 x 600 пикселей</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менее 1200x1200 пикселей</w:t>
            </w:r>
          </w:p>
        </w:tc>
        <w:tc>
          <w:tcPr>
            <w:tcW w:w="1800" w:type="dxa"/>
            <w:vAlign w:val="center"/>
          </w:tcPr>
          <w:p w:rsidR="00E2204B" w:rsidRDefault="00E2204B">
            <w:pPr>
              <w:pStyle w:val="ConsPlusNormal"/>
              <w:jc w:val="center"/>
            </w:pPr>
            <w:r>
              <w:t>возможное значение: менее 1200 x 1200 пикселей</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both"/>
            </w:pPr>
          </w:p>
        </w:tc>
        <w:tc>
          <w:tcPr>
            <w:tcW w:w="1677" w:type="dxa"/>
            <w:vMerge/>
            <w:tcBorders>
              <w:bottom w:val="nil"/>
            </w:tcBorders>
          </w:tcPr>
          <w:p w:rsidR="00E2204B" w:rsidRDefault="00E2204B"/>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цветность (цветной/черно белый)</w:t>
            </w:r>
          </w:p>
        </w:tc>
        <w:tc>
          <w:tcPr>
            <w:tcW w:w="1725" w:type="dxa"/>
            <w:vAlign w:val="center"/>
          </w:tcPr>
          <w:p w:rsidR="00E2204B" w:rsidRDefault="00E2204B">
            <w:pPr>
              <w:pStyle w:val="ConsPlusNormal"/>
              <w:jc w:val="center"/>
            </w:pPr>
            <w:r>
              <w:t>предельное значение: цветной</w:t>
            </w:r>
          </w:p>
        </w:tc>
        <w:tc>
          <w:tcPr>
            <w:tcW w:w="1800" w:type="dxa"/>
            <w:vAlign w:val="center"/>
          </w:tcPr>
          <w:p w:rsidR="00E2204B" w:rsidRDefault="00E2204B">
            <w:pPr>
              <w:pStyle w:val="ConsPlusNormal"/>
              <w:jc w:val="center"/>
            </w:pPr>
            <w:r>
              <w:t>предельное значение: цветной</w:t>
            </w:r>
          </w:p>
        </w:tc>
        <w:tc>
          <w:tcPr>
            <w:tcW w:w="1620" w:type="dxa"/>
            <w:vAlign w:val="center"/>
          </w:tcPr>
          <w:p w:rsidR="00E2204B" w:rsidRDefault="00E2204B">
            <w:pPr>
              <w:pStyle w:val="ConsPlusNormal"/>
              <w:jc w:val="center"/>
            </w:pPr>
            <w:r>
              <w:t>предельное значение: цветной</w:t>
            </w:r>
          </w:p>
        </w:tc>
        <w:tc>
          <w:tcPr>
            <w:tcW w:w="1440" w:type="dxa"/>
            <w:vAlign w:val="center"/>
          </w:tcPr>
          <w:p w:rsidR="00E2204B" w:rsidRDefault="00E2204B">
            <w:pPr>
              <w:pStyle w:val="ConsPlusNormal"/>
              <w:jc w:val="center"/>
            </w:pPr>
            <w:r>
              <w:t>предельное значение: цветной</w:t>
            </w:r>
          </w:p>
        </w:tc>
        <w:tc>
          <w:tcPr>
            <w:tcW w:w="1277" w:type="dxa"/>
            <w:vAlign w:val="center"/>
          </w:tcPr>
          <w:p w:rsidR="00E2204B" w:rsidRDefault="00E2204B">
            <w:pPr>
              <w:pStyle w:val="ConsPlusNormal"/>
              <w:jc w:val="center"/>
            </w:pPr>
            <w:r>
              <w:t>предельное значение: цветной</w:t>
            </w:r>
          </w:p>
        </w:tc>
        <w:tc>
          <w:tcPr>
            <w:tcW w:w="1238" w:type="dxa"/>
            <w:vMerge w:val="restart"/>
            <w:vAlign w:val="center"/>
          </w:tcPr>
          <w:p w:rsidR="00E2204B" w:rsidRDefault="00E2204B">
            <w:pPr>
              <w:pStyle w:val="ConsPlusNormal"/>
              <w:jc w:val="center"/>
            </w:pPr>
            <w:r>
              <w:t>черно-белый</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val="restart"/>
            <w:tcBorders>
              <w:top w:val="nil"/>
              <w:bottom w:val="nil"/>
            </w:tcBorders>
            <w:vAlign w:val="center"/>
          </w:tcPr>
          <w:p w:rsidR="00E2204B" w:rsidRDefault="00E2204B">
            <w:pPr>
              <w:pStyle w:val="ConsPlusNormal"/>
              <w:jc w:val="center"/>
            </w:pPr>
            <w:r>
              <w:t>3</w:t>
            </w:r>
          </w:p>
        </w:tc>
        <w:tc>
          <w:tcPr>
            <w:tcW w:w="1260" w:type="dxa"/>
            <w:vMerge w:val="restart"/>
            <w:tcBorders>
              <w:top w:val="nil"/>
              <w:bottom w:val="nil"/>
            </w:tcBorders>
            <w:vAlign w:val="center"/>
          </w:tcPr>
          <w:p w:rsidR="00E2204B" w:rsidRDefault="00E2204B">
            <w:pPr>
              <w:pStyle w:val="ConsPlusNormal"/>
              <w:jc w:val="center"/>
            </w:pPr>
            <w:r>
              <w:t>30.02.16</w:t>
            </w:r>
          </w:p>
          <w:p w:rsidR="00E2204B" w:rsidRDefault="00E2204B">
            <w:pPr>
              <w:pStyle w:val="ConsPlusNormal"/>
              <w:jc w:val="center"/>
            </w:pPr>
            <w:r>
              <w:t>(26.20.16)</w:t>
            </w:r>
          </w:p>
        </w:tc>
        <w:tc>
          <w:tcPr>
            <w:tcW w:w="1440" w:type="dxa"/>
            <w:vMerge w:val="restart"/>
            <w:tcBorders>
              <w:top w:val="nil"/>
              <w:bottom w:val="nil"/>
            </w:tcBorders>
            <w:vAlign w:val="center"/>
          </w:tcPr>
          <w:p w:rsidR="00E2204B" w:rsidRDefault="00E2204B">
            <w:pPr>
              <w:pStyle w:val="ConsPlusNormal"/>
              <w:jc w:val="center"/>
            </w:pPr>
            <w:r>
              <w:t>Устройства ввода/вывода данных, содержащие или не содержащие в одном корпусе запоминающ</w:t>
            </w:r>
            <w:r>
              <w:lastRenderedPageBreak/>
              <w:t>ие устройства. Пояснения по требуемой продукции: принтеры, сканеры, м ногофункцио нальные устройства</w:t>
            </w:r>
          </w:p>
          <w:p w:rsidR="00E2204B" w:rsidRDefault="00E2204B">
            <w:pPr>
              <w:pStyle w:val="ConsPlusNormal"/>
              <w:jc w:val="center"/>
            </w:pPr>
            <w:r>
              <w:t>(Устройства ввода или вывода, содержащие или не содержащие в одном корпусе запоминающие устройства)</w:t>
            </w: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tcBorders>
              <w:top w:val="nil"/>
              <w:bottom w:val="nil"/>
            </w:tcBorders>
            <w:vAlign w:val="center"/>
          </w:tcPr>
          <w:p w:rsidR="00E2204B" w:rsidRDefault="00E2204B">
            <w:pPr>
              <w:pStyle w:val="ConsPlusNormal"/>
            </w:pPr>
            <w:r>
              <w:t>метод печати (струйный/лазерный - для принтера/многофункционального устройства)</w:t>
            </w:r>
            <w:r>
              <w:lastRenderedPageBreak/>
              <w:t>,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1311" w:type="dxa"/>
            <w:vAlign w:val="center"/>
          </w:tcPr>
          <w:p w:rsidR="00E2204B" w:rsidRDefault="00E2204B">
            <w:pPr>
              <w:pStyle w:val="ConsPlusNormal"/>
              <w:jc w:val="center"/>
            </w:pPr>
            <w:r>
              <w:lastRenderedPageBreak/>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черно-белое</w:t>
            </w:r>
          </w:p>
        </w:tc>
        <w:tc>
          <w:tcPr>
            <w:tcW w:w="1800" w:type="dxa"/>
            <w:vAlign w:val="center"/>
          </w:tcPr>
          <w:p w:rsidR="00E2204B" w:rsidRDefault="00E2204B">
            <w:pPr>
              <w:pStyle w:val="ConsPlusNormal"/>
              <w:jc w:val="center"/>
            </w:pPr>
            <w:r>
              <w:t>возможное значение: черно-белое</w:t>
            </w:r>
          </w:p>
        </w:tc>
        <w:tc>
          <w:tcPr>
            <w:tcW w:w="1620" w:type="dxa"/>
            <w:vAlign w:val="center"/>
          </w:tcPr>
          <w:p w:rsidR="00E2204B" w:rsidRDefault="00E2204B">
            <w:pPr>
              <w:pStyle w:val="ConsPlusNormal"/>
              <w:jc w:val="center"/>
            </w:pPr>
            <w:r>
              <w:t>возможное значение: черно-белое</w:t>
            </w:r>
          </w:p>
        </w:tc>
        <w:tc>
          <w:tcPr>
            <w:tcW w:w="1440" w:type="dxa"/>
            <w:vAlign w:val="center"/>
          </w:tcPr>
          <w:p w:rsidR="00E2204B" w:rsidRDefault="00E2204B">
            <w:pPr>
              <w:pStyle w:val="ConsPlusNormal"/>
              <w:jc w:val="center"/>
            </w:pPr>
            <w:r>
              <w:t>возможное значение: черно-белое</w:t>
            </w:r>
          </w:p>
        </w:tc>
        <w:tc>
          <w:tcPr>
            <w:tcW w:w="1277" w:type="dxa"/>
            <w:vAlign w:val="center"/>
          </w:tcPr>
          <w:p w:rsidR="00E2204B" w:rsidRDefault="00E2204B">
            <w:pPr>
              <w:pStyle w:val="ConsPlusNormal"/>
              <w:jc w:val="center"/>
            </w:pPr>
            <w:r>
              <w:t>возможное значение: черно-белое</w:t>
            </w:r>
          </w:p>
        </w:tc>
        <w:tc>
          <w:tcPr>
            <w:tcW w:w="1238" w:type="dxa"/>
            <w:vMerge/>
          </w:tcPr>
          <w:p w:rsidR="00E2204B" w:rsidRDefault="00E2204B"/>
        </w:tc>
        <w:tc>
          <w:tcPr>
            <w:tcW w:w="1520" w:type="dxa"/>
            <w:vAlign w:val="center"/>
          </w:tcPr>
          <w:p w:rsidR="00E2204B" w:rsidRDefault="00E2204B">
            <w:pPr>
              <w:pStyle w:val="ConsPlusNormal"/>
              <w:jc w:val="both"/>
            </w:pPr>
          </w:p>
        </w:tc>
        <w:tc>
          <w:tcPr>
            <w:tcW w:w="1677" w:type="dxa"/>
            <w:vMerge w:val="restart"/>
            <w:tcBorders>
              <w:top w:val="nil"/>
              <w:bottom w:val="nil"/>
            </w:tcBorders>
          </w:tcPr>
          <w:p w:rsidR="00E2204B" w:rsidRDefault="00E2204B">
            <w:pPr>
              <w:pStyle w:val="ConsPlusNormal"/>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максимальный формат</w:t>
            </w:r>
          </w:p>
        </w:tc>
        <w:tc>
          <w:tcPr>
            <w:tcW w:w="1725" w:type="dxa"/>
            <w:vAlign w:val="center"/>
          </w:tcPr>
          <w:p w:rsidR="00E2204B" w:rsidRDefault="00E2204B">
            <w:pPr>
              <w:pStyle w:val="ConsPlusNormal"/>
              <w:jc w:val="center"/>
            </w:pPr>
            <w:r>
              <w:t>предельное значение: А3</w:t>
            </w:r>
          </w:p>
        </w:tc>
        <w:tc>
          <w:tcPr>
            <w:tcW w:w="1800" w:type="dxa"/>
            <w:vAlign w:val="center"/>
          </w:tcPr>
          <w:p w:rsidR="00E2204B" w:rsidRDefault="00E2204B">
            <w:pPr>
              <w:pStyle w:val="ConsPlusNormal"/>
              <w:jc w:val="center"/>
            </w:pPr>
            <w:r>
              <w:t>предельное значение: А3</w:t>
            </w:r>
          </w:p>
        </w:tc>
        <w:tc>
          <w:tcPr>
            <w:tcW w:w="1620" w:type="dxa"/>
            <w:vMerge w:val="restart"/>
            <w:vAlign w:val="center"/>
          </w:tcPr>
          <w:p w:rsidR="00E2204B" w:rsidRDefault="00E2204B">
            <w:pPr>
              <w:pStyle w:val="ConsPlusNormal"/>
              <w:jc w:val="center"/>
            </w:pPr>
            <w:r>
              <w:t>А4</w:t>
            </w:r>
          </w:p>
        </w:tc>
        <w:tc>
          <w:tcPr>
            <w:tcW w:w="1440" w:type="dxa"/>
            <w:vMerge w:val="restart"/>
            <w:vAlign w:val="center"/>
          </w:tcPr>
          <w:p w:rsidR="00E2204B" w:rsidRDefault="00E2204B">
            <w:pPr>
              <w:pStyle w:val="ConsPlusNormal"/>
              <w:jc w:val="center"/>
            </w:pPr>
            <w:r>
              <w:t>А4</w:t>
            </w:r>
          </w:p>
        </w:tc>
        <w:tc>
          <w:tcPr>
            <w:tcW w:w="1277" w:type="dxa"/>
            <w:vMerge w:val="restart"/>
            <w:vAlign w:val="center"/>
          </w:tcPr>
          <w:p w:rsidR="00E2204B" w:rsidRDefault="00E2204B">
            <w:pPr>
              <w:pStyle w:val="ConsPlusNormal"/>
              <w:jc w:val="center"/>
            </w:pPr>
            <w:r>
              <w:t>А4</w:t>
            </w:r>
          </w:p>
        </w:tc>
        <w:tc>
          <w:tcPr>
            <w:tcW w:w="1238" w:type="dxa"/>
            <w:vAlign w:val="center"/>
          </w:tcPr>
          <w:p w:rsidR="00E2204B" w:rsidRDefault="00E2204B">
            <w:pPr>
              <w:pStyle w:val="ConsPlusNormal"/>
              <w:jc w:val="center"/>
            </w:pPr>
            <w:r>
              <w:t>предельное значение: А3</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 xml:space="preserve">возможное </w:t>
            </w:r>
            <w:r>
              <w:lastRenderedPageBreak/>
              <w:t>значение: А4</w:t>
            </w:r>
          </w:p>
        </w:tc>
        <w:tc>
          <w:tcPr>
            <w:tcW w:w="1800" w:type="dxa"/>
            <w:vAlign w:val="center"/>
          </w:tcPr>
          <w:p w:rsidR="00E2204B" w:rsidRDefault="00E2204B">
            <w:pPr>
              <w:pStyle w:val="ConsPlusNormal"/>
              <w:jc w:val="center"/>
            </w:pPr>
            <w:r>
              <w:lastRenderedPageBreak/>
              <w:t xml:space="preserve">возможное </w:t>
            </w:r>
            <w:r>
              <w:lastRenderedPageBreak/>
              <w:t>значение: А4</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Align w:val="center"/>
          </w:tcPr>
          <w:p w:rsidR="00E2204B" w:rsidRDefault="00E2204B">
            <w:pPr>
              <w:pStyle w:val="ConsPlusNormal"/>
              <w:jc w:val="center"/>
            </w:pPr>
            <w:r>
              <w:t xml:space="preserve">возможное </w:t>
            </w:r>
            <w:r>
              <w:lastRenderedPageBreak/>
              <w:t>значение: А3</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val="restart"/>
            <w:vAlign w:val="center"/>
          </w:tcPr>
          <w:p w:rsidR="00E2204B" w:rsidRDefault="00E2204B">
            <w:pPr>
              <w:pStyle w:val="ConsPlusNormal"/>
              <w:jc w:val="center"/>
            </w:pPr>
            <w:r>
              <w:t>625</w:t>
            </w:r>
          </w:p>
        </w:tc>
        <w:tc>
          <w:tcPr>
            <w:tcW w:w="624" w:type="dxa"/>
            <w:vMerge w:val="restart"/>
            <w:vAlign w:val="center"/>
          </w:tcPr>
          <w:p w:rsidR="00E2204B" w:rsidRDefault="00E2204B">
            <w:pPr>
              <w:pStyle w:val="ConsPlusNormal"/>
              <w:jc w:val="center"/>
            </w:pPr>
            <w:r>
              <w:t>лист</w:t>
            </w: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скорость печати//сканирования</w:t>
            </w:r>
          </w:p>
        </w:tc>
        <w:tc>
          <w:tcPr>
            <w:tcW w:w="1725" w:type="dxa"/>
            <w:vAlign w:val="center"/>
          </w:tcPr>
          <w:p w:rsidR="00E2204B" w:rsidRDefault="00E2204B">
            <w:pPr>
              <w:pStyle w:val="ConsPlusNormal"/>
              <w:jc w:val="center"/>
            </w:pPr>
            <w:r>
              <w:t>предельное значение: 30 и более в минуту</w:t>
            </w:r>
          </w:p>
        </w:tc>
        <w:tc>
          <w:tcPr>
            <w:tcW w:w="1800" w:type="dxa"/>
            <w:vAlign w:val="center"/>
          </w:tcPr>
          <w:p w:rsidR="00E2204B" w:rsidRDefault="00E2204B">
            <w:pPr>
              <w:pStyle w:val="ConsPlusNormal"/>
              <w:jc w:val="center"/>
            </w:pPr>
            <w:r>
              <w:t>предельное значение: 30 и более в минуту</w:t>
            </w:r>
          </w:p>
        </w:tc>
        <w:tc>
          <w:tcPr>
            <w:tcW w:w="1620" w:type="dxa"/>
            <w:vMerge w:val="restart"/>
            <w:vAlign w:val="center"/>
          </w:tcPr>
          <w:p w:rsidR="00E2204B" w:rsidRDefault="00E2204B">
            <w:pPr>
              <w:pStyle w:val="ConsPlusNormal"/>
              <w:jc w:val="center"/>
            </w:pPr>
            <w:r>
              <w:t>20 и более в минуту</w:t>
            </w:r>
          </w:p>
        </w:tc>
        <w:tc>
          <w:tcPr>
            <w:tcW w:w="1440" w:type="dxa"/>
            <w:vMerge w:val="restart"/>
            <w:vAlign w:val="center"/>
          </w:tcPr>
          <w:p w:rsidR="00E2204B" w:rsidRDefault="00E2204B">
            <w:pPr>
              <w:pStyle w:val="ConsPlusNormal"/>
              <w:jc w:val="center"/>
            </w:pPr>
            <w:r>
              <w:t>20 и более в минут</w:t>
            </w:r>
          </w:p>
        </w:tc>
        <w:tc>
          <w:tcPr>
            <w:tcW w:w="1277" w:type="dxa"/>
            <w:vMerge w:val="restart"/>
            <w:vAlign w:val="center"/>
          </w:tcPr>
          <w:p w:rsidR="00E2204B" w:rsidRDefault="00E2204B">
            <w:pPr>
              <w:pStyle w:val="ConsPlusNormal"/>
              <w:jc w:val="center"/>
            </w:pPr>
            <w:r>
              <w:t>20 и более в минуту</w:t>
            </w:r>
          </w:p>
        </w:tc>
        <w:tc>
          <w:tcPr>
            <w:tcW w:w="1238" w:type="dxa"/>
            <w:vMerge w:val="restart"/>
            <w:vAlign w:val="center"/>
          </w:tcPr>
          <w:p w:rsidR="00E2204B" w:rsidRDefault="00E2204B">
            <w:pPr>
              <w:pStyle w:val="ConsPlusNormal"/>
              <w:jc w:val="center"/>
            </w:pPr>
            <w:r>
              <w:t>20 и более в минуту</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20 и более в минуту</w:t>
            </w:r>
          </w:p>
        </w:tc>
        <w:tc>
          <w:tcPr>
            <w:tcW w:w="1800" w:type="dxa"/>
            <w:vAlign w:val="center"/>
          </w:tcPr>
          <w:p w:rsidR="00E2204B" w:rsidRDefault="00E2204B">
            <w:pPr>
              <w:pStyle w:val="ConsPlusNormal"/>
              <w:jc w:val="center"/>
            </w:pPr>
            <w:r>
              <w:t>возможное значение: 20 и более в минуту</w:t>
            </w:r>
          </w:p>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jc w:val="center"/>
            </w:pPr>
          </w:p>
        </w:tc>
        <w:tc>
          <w:tcPr>
            <w:tcW w:w="1245" w:type="dxa"/>
            <w:vMerge/>
            <w:tcBorders>
              <w:top w:val="nil"/>
              <w:bottom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дополнительных модулей и интерфейсов (сетевой интерфейс, устройства чтения карт памяти и т.д.)</w:t>
            </w:r>
          </w:p>
        </w:tc>
        <w:tc>
          <w:tcPr>
            <w:tcW w:w="1725" w:type="dxa"/>
            <w:vAlign w:val="center"/>
          </w:tcPr>
          <w:p w:rsidR="00E2204B" w:rsidRDefault="00E2204B">
            <w:pPr>
              <w:pStyle w:val="ConsPlusNormal"/>
              <w:jc w:val="center"/>
            </w:pPr>
            <w:r>
              <w:t>сетевой интерфейс, устройства чтения карт памяти</w:t>
            </w:r>
          </w:p>
        </w:tc>
        <w:tc>
          <w:tcPr>
            <w:tcW w:w="1800" w:type="dxa"/>
            <w:vAlign w:val="center"/>
          </w:tcPr>
          <w:p w:rsidR="00E2204B" w:rsidRDefault="00E2204B">
            <w:pPr>
              <w:pStyle w:val="ConsPlusNormal"/>
              <w:jc w:val="center"/>
            </w:pPr>
            <w:r>
              <w:t>сетевой интерфейс, устройства чтения карт памяти</w:t>
            </w:r>
          </w:p>
        </w:tc>
        <w:tc>
          <w:tcPr>
            <w:tcW w:w="1620" w:type="dxa"/>
            <w:vAlign w:val="center"/>
          </w:tcPr>
          <w:p w:rsidR="00E2204B" w:rsidRDefault="00E2204B">
            <w:pPr>
              <w:pStyle w:val="ConsPlusNormal"/>
              <w:jc w:val="center"/>
            </w:pPr>
            <w:r>
              <w:t>сетевой интерфейс, устройства чтения карт памяти</w:t>
            </w:r>
          </w:p>
        </w:tc>
        <w:tc>
          <w:tcPr>
            <w:tcW w:w="1440" w:type="dxa"/>
            <w:vAlign w:val="center"/>
          </w:tcPr>
          <w:p w:rsidR="00E2204B" w:rsidRDefault="00E2204B">
            <w:pPr>
              <w:pStyle w:val="ConsPlusNormal"/>
              <w:jc w:val="center"/>
            </w:pPr>
            <w:r>
              <w:t>сетевой интерфейс, устройства чтения карт памяти</w:t>
            </w:r>
          </w:p>
        </w:tc>
        <w:tc>
          <w:tcPr>
            <w:tcW w:w="1277" w:type="dxa"/>
            <w:vAlign w:val="center"/>
          </w:tcPr>
          <w:p w:rsidR="00E2204B" w:rsidRDefault="00E2204B">
            <w:pPr>
              <w:pStyle w:val="ConsPlusNormal"/>
              <w:jc w:val="center"/>
            </w:pPr>
            <w:r>
              <w:t>сетевой интерфейс, устройства чтения карт памяти</w:t>
            </w:r>
          </w:p>
        </w:tc>
        <w:tc>
          <w:tcPr>
            <w:tcW w:w="1238" w:type="dxa"/>
            <w:vAlign w:val="center"/>
          </w:tcPr>
          <w:p w:rsidR="00E2204B" w:rsidRDefault="00E2204B">
            <w:pPr>
              <w:pStyle w:val="ConsPlusNormal"/>
              <w:jc w:val="center"/>
            </w:pPr>
            <w:r>
              <w:t>сетевой интерфейс, устройства чтения карт памяти</w:t>
            </w:r>
          </w:p>
        </w:tc>
        <w:tc>
          <w:tcPr>
            <w:tcW w:w="1520" w:type="dxa"/>
            <w:vAlign w:val="center"/>
          </w:tcPr>
          <w:p w:rsidR="00E2204B" w:rsidRDefault="00E2204B">
            <w:pPr>
              <w:pStyle w:val="ConsPlusNormal"/>
            </w:pPr>
          </w:p>
        </w:tc>
        <w:tc>
          <w:tcPr>
            <w:tcW w:w="1677" w:type="dxa"/>
            <w:vMerge/>
            <w:tcBorders>
              <w:top w:val="nil"/>
              <w:bottom w:val="nil"/>
            </w:tcBorders>
          </w:tcPr>
          <w:p w:rsidR="00E2204B" w:rsidRDefault="00E2204B"/>
        </w:tc>
      </w:tr>
      <w:tr w:rsidR="00E2204B">
        <w:tc>
          <w:tcPr>
            <w:tcW w:w="602" w:type="dxa"/>
            <w:vMerge w:val="restart"/>
            <w:tcBorders>
              <w:top w:val="nil"/>
              <w:bottom w:val="nil"/>
            </w:tcBorders>
          </w:tcPr>
          <w:p w:rsidR="00E2204B" w:rsidRDefault="00E2204B">
            <w:pPr>
              <w:pStyle w:val="ConsPlusNormal"/>
              <w:jc w:val="both"/>
            </w:pPr>
          </w:p>
        </w:tc>
        <w:tc>
          <w:tcPr>
            <w:tcW w:w="1260" w:type="dxa"/>
            <w:vMerge w:val="restart"/>
            <w:tcBorders>
              <w:top w:val="nil"/>
              <w:bottom w:val="nil"/>
            </w:tcBorders>
          </w:tcPr>
          <w:p w:rsidR="00E2204B" w:rsidRDefault="00E2204B">
            <w:pPr>
              <w:pStyle w:val="ConsPlusNormal"/>
              <w:jc w:val="both"/>
            </w:pPr>
          </w:p>
        </w:tc>
        <w:tc>
          <w:tcPr>
            <w:tcW w:w="1440" w:type="dxa"/>
            <w:vMerge w:val="restart"/>
            <w:tcBorders>
              <w:top w:val="nil"/>
              <w:bottom w:val="nil"/>
            </w:tcBorders>
          </w:tcPr>
          <w:p w:rsidR="00E2204B" w:rsidRDefault="00E2204B">
            <w:pPr>
              <w:pStyle w:val="ConsPlusNormal"/>
              <w:jc w:val="both"/>
            </w:pPr>
          </w:p>
        </w:tc>
        <w:tc>
          <w:tcPr>
            <w:tcW w:w="737" w:type="dxa"/>
            <w:vMerge w:val="restart"/>
            <w:vAlign w:val="center"/>
          </w:tcPr>
          <w:p w:rsidR="00E2204B" w:rsidRDefault="00E2204B">
            <w:pPr>
              <w:pStyle w:val="ConsPlusNormal"/>
              <w:jc w:val="center"/>
            </w:pPr>
            <w:r>
              <w:t>383</w:t>
            </w:r>
          </w:p>
        </w:tc>
        <w:tc>
          <w:tcPr>
            <w:tcW w:w="624" w:type="dxa"/>
            <w:vMerge w:val="restart"/>
            <w:vAlign w:val="center"/>
          </w:tcPr>
          <w:p w:rsidR="00E2204B" w:rsidRDefault="00E2204B">
            <w:pPr>
              <w:pStyle w:val="ConsPlusNormal"/>
              <w:jc w:val="center"/>
            </w:pPr>
            <w:r>
              <w:t>рубль</w:t>
            </w:r>
          </w:p>
        </w:tc>
        <w:tc>
          <w:tcPr>
            <w:tcW w:w="1245" w:type="dxa"/>
            <w:vMerge w:val="restart"/>
            <w:tcBorders>
              <w:top w:val="nil"/>
            </w:tcBorders>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val="restart"/>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предельное значение: не более 125000</w:t>
            </w:r>
          </w:p>
        </w:tc>
        <w:tc>
          <w:tcPr>
            <w:tcW w:w="1800" w:type="dxa"/>
            <w:vAlign w:val="center"/>
          </w:tcPr>
          <w:p w:rsidR="00E2204B" w:rsidRDefault="00E2204B">
            <w:pPr>
              <w:pStyle w:val="ConsPlusNormal"/>
              <w:jc w:val="center"/>
            </w:pPr>
            <w:r>
              <w:t>предельное значение: не более 125000</w:t>
            </w:r>
          </w:p>
        </w:tc>
        <w:tc>
          <w:tcPr>
            <w:tcW w:w="1620" w:type="dxa"/>
            <w:vAlign w:val="center"/>
          </w:tcPr>
          <w:p w:rsidR="00E2204B" w:rsidRDefault="00E2204B">
            <w:pPr>
              <w:pStyle w:val="ConsPlusNormal"/>
              <w:jc w:val="center"/>
            </w:pPr>
            <w:r>
              <w:t>предельное значение: не более 40000</w:t>
            </w:r>
          </w:p>
        </w:tc>
        <w:tc>
          <w:tcPr>
            <w:tcW w:w="1440" w:type="dxa"/>
            <w:vAlign w:val="center"/>
          </w:tcPr>
          <w:p w:rsidR="00E2204B" w:rsidRDefault="00E2204B">
            <w:pPr>
              <w:pStyle w:val="ConsPlusNormal"/>
              <w:jc w:val="center"/>
            </w:pPr>
            <w:r>
              <w:t>предельное значение: не более 40000</w:t>
            </w:r>
          </w:p>
        </w:tc>
        <w:tc>
          <w:tcPr>
            <w:tcW w:w="1277" w:type="dxa"/>
            <w:vAlign w:val="center"/>
          </w:tcPr>
          <w:p w:rsidR="00E2204B" w:rsidRDefault="00E2204B">
            <w:pPr>
              <w:pStyle w:val="ConsPlusNormal"/>
              <w:jc w:val="center"/>
            </w:pPr>
            <w:r>
              <w:t xml:space="preserve">предельное значение: не более </w:t>
            </w:r>
            <w:r>
              <w:lastRenderedPageBreak/>
              <w:t>40000</w:t>
            </w:r>
          </w:p>
        </w:tc>
        <w:tc>
          <w:tcPr>
            <w:tcW w:w="1238" w:type="dxa"/>
            <w:vAlign w:val="center"/>
          </w:tcPr>
          <w:p w:rsidR="00E2204B" w:rsidRDefault="00E2204B">
            <w:pPr>
              <w:pStyle w:val="ConsPlusNormal"/>
              <w:jc w:val="center"/>
            </w:pPr>
            <w:r>
              <w:lastRenderedPageBreak/>
              <w:t xml:space="preserve">предельное значение: не более </w:t>
            </w:r>
            <w:r>
              <w:lastRenderedPageBreak/>
              <w:t>50000</w:t>
            </w:r>
          </w:p>
        </w:tc>
        <w:tc>
          <w:tcPr>
            <w:tcW w:w="1520" w:type="dxa"/>
            <w:vAlign w:val="center"/>
          </w:tcPr>
          <w:p w:rsidR="00E2204B" w:rsidRDefault="00E2204B">
            <w:pPr>
              <w:pStyle w:val="ConsPlusNormal"/>
            </w:pPr>
          </w:p>
        </w:tc>
        <w:tc>
          <w:tcPr>
            <w:tcW w:w="1677" w:type="dxa"/>
            <w:vMerge w:val="restart"/>
            <w:tcBorders>
              <w:top w:val="nil"/>
            </w:tcBorders>
          </w:tcPr>
          <w:p w:rsidR="00E2204B" w:rsidRDefault="00E2204B">
            <w:pPr>
              <w:pStyle w:val="ConsPlusNormal"/>
              <w:jc w:val="both"/>
            </w:pP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Borders>
              <w:top w:val="nil"/>
            </w:tcBorders>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Merge/>
          </w:tcPr>
          <w:p w:rsidR="00E2204B" w:rsidRDefault="00E2204B"/>
        </w:tc>
        <w:tc>
          <w:tcPr>
            <w:tcW w:w="1725" w:type="dxa"/>
            <w:vAlign w:val="center"/>
          </w:tcPr>
          <w:p w:rsidR="00E2204B" w:rsidRDefault="00E2204B">
            <w:pPr>
              <w:pStyle w:val="ConsPlusNormal"/>
              <w:jc w:val="center"/>
            </w:pPr>
            <w:r>
              <w:t>возможное значение: не более 90000</w:t>
            </w:r>
          </w:p>
        </w:tc>
        <w:tc>
          <w:tcPr>
            <w:tcW w:w="1800" w:type="dxa"/>
            <w:vAlign w:val="center"/>
          </w:tcPr>
          <w:p w:rsidR="00E2204B" w:rsidRDefault="00E2204B">
            <w:pPr>
              <w:pStyle w:val="ConsPlusNormal"/>
              <w:jc w:val="center"/>
            </w:pPr>
            <w:r>
              <w:t>возможное значение: не более 90000</w:t>
            </w:r>
          </w:p>
        </w:tc>
        <w:tc>
          <w:tcPr>
            <w:tcW w:w="1620" w:type="dxa"/>
            <w:vAlign w:val="center"/>
          </w:tcPr>
          <w:p w:rsidR="00E2204B" w:rsidRDefault="00E2204B">
            <w:pPr>
              <w:pStyle w:val="ConsPlusNormal"/>
              <w:jc w:val="center"/>
            </w:pPr>
            <w:r>
              <w:t>возможное значение: не более 30000</w:t>
            </w:r>
          </w:p>
        </w:tc>
        <w:tc>
          <w:tcPr>
            <w:tcW w:w="1440" w:type="dxa"/>
            <w:vAlign w:val="center"/>
          </w:tcPr>
          <w:p w:rsidR="00E2204B" w:rsidRDefault="00E2204B">
            <w:pPr>
              <w:pStyle w:val="ConsPlusNormal"/>
              <w:jc w:val="center"/>
            </w:pPr>
            <w:r>
              <w:t>возможное значение: не более 30000</w:t>
            </w:r>
          </w:p>
        </w:tc>
        <w:tc>
          <w:tcPr>
            <w:tcW w:w="1277" w:type="dxa"/>
            <w:vAlign w:val="center"/>
          </w:tcPr>
          <w:p w:rsidR="00E2204B" w:rsidRDefault="00E2204B">
            <w:pPr>
              <w:pStyle w:val="ConsPlusNormal"/>
              <w:jc w:val="center"/>
            </w:pPr>
            <w:r>
              <w:t>возможное значение: не более 30000</w:t>
            </w:r>
          </w:p>
        </w:tc>
        <w:tc>
          <w:tcPr>
            <w:tcW w:w="1238" w:type="dxa"/>
            <w:vAlign w:val="center"/>
          </w:tcPr>
          <w:p w:rsidR="00E2204B" w:rsidRDefault="00E2204B">
            <w:pPr>
              <w:pStyle w:val="ConsPlusNormal"/>
              <w:jc w:val="center"/>
            </w:pPr>
            <w:r>
              <w:t>возможное значение: не более 40000</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многофункциональные устройства, принтеры, сканеры для обеспечения ведения образовательной и научной деятельности</w:t>
            </w:r>
          </w:p>
        </w:tc>
        <w:tc>
          <w:tcPr>
            <w:tcW w:w="1520" w:type="dxa"/>
            <w:vAlign w:val="center"/>
          </w:tcPr>
          <w:p w:rsidR="00E2204B" w:rsidRDefault="00E2204B">
            <w:pPr>
              <w:pStyle w:val="ConsPlusNormal"/>
            </w:pPr>
          </w:p>
        </w:tc>
        <w:tc>
          <w:tcPr>
            <w:tcW w:w="1677" w:type="dxa"/>
            <w:vMerge w:val="restart"/>
            <w:tcBorders>
              <w:bottom w:val="nil"/>
            </w:tcBorders>
            <w:vAlign w:val="bottom"/>
          </w:tcPr>
          <w:p w:rsidR="00E2204B" w:rsidRDefault="00E2204B">
            <w:pPr>
              <w:pStyle w:val="ConsPlusNormal"/>
              <w:jc w:val="center"/>
            </w:pPr>
            <w:hyperlink w:anchor="P6061" w:history="1">
              <w:r>
                <w:rPr>
                  <w:color w:val="0000FF"/>
                </w:rPr>
                <w:t>&lt;2&gt;</w:t>
              </w:r>
            </w:hyperlink>
            <w:r>
              <w:t xml:space="preserve"> Требуется для обеспечения образовательной и научной деятельности, деятель ностн учебных классов (компьютерных классов, учебных дисплейных классов и т.д.), учебно-производственных</w:t>
            </w:r>
          </w:p>
        </w:tc>
      </w:tr>
      <w:tr w:rsidR="00E2204B">
        <w:tc>
          <w:tcPr>
            <w:tcW w:w="602" w:type="dxa"/>
            <w:vMerge/>
            <w:tcBorders>
              <w:top w:val="nil"/>
              <w:bottom w:val="nil"/>
            </w:tcBorders>
          </w:tcPr>
          <w:p w:rsidR="00E2204B" w:rsidRDefault="00E2204B"/>
        </w:tc>
        <w:tc>
          <w:tcPr>
            <w:tcW w:w="1260" w:type="dxa"/>
            <w:vMerge/>
            <w:tcBorders>
              <w:top w:val="nil"/>
              <w:bottom w:val="nil"/>
            </w:tcBorders>
          </w:tcPr>
          <w:p w:rsidR="00E2204B" w:rsidRDefault="00E2204B"/>
        </w:tc>
        <w:tc>
          <w:tcPr>
            <w:tcW w:w="1440" w:type="dxa"/>
            <w:vMerge/>
            <w:tcBorders>
              <w:top w:val="nil"/>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метод печати (струйный/лазерный - для принтера/многофункционального устройства)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струйный, лазерный</w:t>
            </w:r>
          </w:p>
        </w:tc>
        <w:tc>
          <w:tcPr>
            <w:tcW w:w="1520" w:type="dxa"/>
            <w:vAlign w:val="center"/>
          </w:tcPr>
          <w:p w:rsidR="00E2204B" w:rsidRDefault="00E2204B">
            <w:pPr>
              <w:pStyle w:val="ConsPlusNormal"/>
            </w:pPr>
          </w:p>
        </w:tc>
        <w:tc>
          <w:tcPr>
            <w:tcW w:w="1677" w:type="dxa"/>
            <w:vMerge/>
            <w:tcBorders>
              <w:bottom w:val="nil"/>
            </w:tcBorders>
          </w:tcPr>
          <w:p w:rsidR="00E2204B" w:rsidRDefault="00E2204B"/>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разрешение сканирования (для сканера/многофункионального устройства)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2400 x 1200 пикселей и менее</w:t>
            </w:r>
          </w:p>
        </w:tc>
        <w:tc>
          <w:tcPr>
            <w:tcW w:w="1520" w:type="dxa"/>
            <w:vAlign w:val="center"/>
          </w:tcPr>
          <w:p w:rsidR="00E2204B" w:rsidRDefault="00E2204B">
            <w:pPr>
              <w:pStyle w:val="ConsPlusNormal"/>
            </w:pPr>
          </w:p>
        </w:tc>
        <w:tc>
          <w:tcPr>
            <w:tcW w:w="1677" w:type="dxa"/>
            <w:vMerge w:val="restart"/>
            <w:tcBorders>
              <w:top w:val="nil"/>
            </w:tcBorders>
          </w:tcPr>
          <w:p w:rsidR="00E2204B" w:rsidRDefault="00E2204B">
            <w:pPr>
              <w:pStyle w:val="ConsPlusNormal"/>
              <w:jc w:val="center"/>
            </w:pPr>
            <w:r>
              <w:t>лабораторий, типографий, редакционно-издательских и полиграфических отделов, архивов, библиотек (для перевода книг в электронный вид), в случаях, когда требуется оборудование с повышенной производительностью, включая качество и/или формат печати, обеспечивающее возможность выполнения сложных вычислений, использования ресурсоемких и специализированных программных средств и т.д.</w:t>
            </w: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(цветность цветной/черно-белый)</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максимальный формат</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А0 и менее</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r>
              <w:t>625</w:t>
            </w:r>
          </w:p>
        </w:tc>
        <w:tc>
          <w:tcPr>
            <w:tcW w:w="624" w:type="dxa"/>
            <w:vAlign w:val="center"/>
          </w:tcPr>
          <w:p w:rsidR="00E2204B" w:rsidRDefault="00E2204B">
            <w:pPr>
              <w:pStyle w:val="ConsPlusNormal"/>
            </w:pPr>
            <w:r>
              <w:t>лист</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скорость печати/сканирования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1 в минуту и более</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наличие дополнительных модулей и интерфейсов (сетевой </w:t>
            </w:r>
            <w:r>
              <w:lastRenderedPageBreak/>
              <w:t>интерфейс, устройства чтения карт памяти и т.д.)</w:t>
            </w:r>
          </w:p>
        </w:tc>
        <w:tc>
          <w:tcPr>
            <w:tcW w:w="1725" w:type="dxa"/>
            <w:vAlign w:val="center"/>
          </w:tcPr>
          <w:p w:rsidR="00E2204B" w:rsidRDefault="00E2204B">
            <w:pPr>
              <w:pStyle w:val="ConsPlusNormal"/>
              <w:jc w:val="center"/>
            </w:pPr>
            <w:r>
              <w:lastRenderedPageBreak/>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сетевой интерфейс, устройства чтения карт памяти</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1900000</w:t>
            </w:r>
          </w:p>
        </w:tc>
        <w:tc>
          <w:tcPr>
            <w:tcW w:w="1520" w:type="dxa"/>
            <w:vAlign w:val="center"/>
          </w:tcPr>
          <w:p w:rsidR="00E2204B" w:rsidRDefault="00E2204B">
            <w:pPr>
              <w:pStyle w:val="ConsPlusNormal"/>
            </w:pPr>
          </w:p>
        </w:tc>
        <w:tc>
          <w:tcPr>
            <w:tcW w:w="1677" w:type="dxa"/>
            <w:vMerge/>
            <w:tcBorders>
              <w:top w:val="nil"/>
            </w:tcBorders>
          </w:tcPr>
          <w:p w:rsidR="00E2204B" w:rsidRDefault="00E2204B"/>
        </w:tc>
      </w:tr>
      <w:tr w:rsidR="00E2204B">
        <w:tc>
          <w:tcPr>
            <w:tcW w:w="602" w:type="dxa"/>
            <w:vMerge w:val="restart"/>
            <w:tcBorders>
              <w:bottom w:val="nil"/>
            </w:tcBorders>
            <w:vAlign w:val="center"/>
          </w:tcPr>
          <w:p w:rsidR="00E2204B" w:rsidRDefault="00E2204B">
            <w:pPr>
              <w:pStyle w:val="ConsPlusNormal"/>
            </w:pPr>
            <w:r>
              <w:t>4</w:t>
            </w:r>
          </w:p>
        </w:tc>
        <w:tc>
          <w:tcPr>
            <w:tcW w:w="1260" w:type="dxa"/>
            <w:vMerge w:val="restart"/>
            <w:tcBorders>
              <w:bottom w:val="nil"/>
            </w:tcBorders>
            <w:vAlign w:val="center"/>
          </w:tcPr>
          <w:p w:rsidR="00E2204B" w:rsidRDefault="00E2204B">
            <w:pPr>
              <w:pStyle w:val="ConsPlusNormal"/>
            </w:pPr>
            <w:r>
              <w:t>32.20.11</w:t>
            </w:r>
          </w:p>
          <w:p w:rsidR="00E2204B" w:rsidRDefault="00E2204B">
            <w:pPr>
              <w:pStyle w:val="ConsPlusNormal"/>
            </w:pPr>
            <w:r>
              <w:t>(26.30.11)</w:t>
            </w:r>
          </w:p>
        </w:tc>
        <w:tc>
          <w:tcPr>
            <w:tcW w:w="1440" w:type="dxa"/>
            <w:vMerge w:val="restart"/>
            <w:tcBorders>
              <w:bottom w:val="nil"/>
            </w:tcBorders>
            <w:vAlign w:val="center"/>
          </w:tcPr>
          <w:p w:rsidR="00E2204B" w:rsidRDefault="00E2204B">
            <w:pPr>
              <w:pStyle w:val="ConsPlusNormal"/>
            </w:pPr>
            <w:r>
              <w:t>Аппаратура передающая для радиосвязи, радиовещания и телевидения.</w:t>
            </w:r>
          </w:p>
          <w:p w:rsidR="00E2204B" w:rsidRDefault="00E2204B">
            <w:pPr>
              <w:pStyle w:val="ConsPlusNormal"/>
            </w:pPr>
            <w:r>
              <w:t>Пояснения по требуемой продукции: телефоны мобильные (Аппаратура коммуникационная передающая с приемными устройствами)</w:t>
            </w:r>
          </w:p>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val="restart"/>
            <w:vAlign w:val="center"/>
          </w:tcPr>
          <w:p w:rsidR="00E2204B" w:rsidRDefault="00E2204B">
            <w:pPr>
              <w:pStyle w:val="ConsPlusNormal"/>
            </w:pPr>
            <w: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w:t>
            </w:r>
            <w:r>
              <w:lastRenderedPageBreak/>
              <w:t>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1311" w:type="dxa"/>
            <w:vAlign w:val="center"/>
          </w:tcPr>
          <w:p w:rsidR="00E2204B" w:rsidRDefault="00E2204B">
            <w:pPr>
              <w:pStyle w:val="ConsPlusNormal"/>
              <w:jc w:val="center"/>
            </w:pPr>
            <w:r>
              <w:lastRenderedPageBreak/>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тип</w:t>
            </w:r>
          </w:p>
        </w:tc>
        <w:tc>
          <w:tcPr>
            <w:tcW w:w="1725" w:type="dxa"/>
            <w:vAlign w:val="center"/>
          </w:tcPr>
          <w:p w:rsidR="00E2204B" w:rsidRDefault="00E2204B">
            <w:pPr>
              <w:pStyle w:val="ConsPlusNormal"/>
            </w:pPr>
            <w:r>
              <w:t>телефон/смартфон</w:t>
            </w:r>
          </w:p>
        </w:tc>
        <w:tc>
          <w:tcPr>
            <w:tcW w:w="1800" w:type="dxa"/>
            <w:vAlign w:val="center"/>
          </w:tcPr>
          <w:p w:rsidR="00E2204B" w:rsidRDefault="00E2204B">
            <w:pPr>
              <w:pStyle w:val="ConsPlusNormal"/>
              <w:jc w:val="center"/>
            </w:pPr>
            <w:r>
              <w:t>телефон/смартфон</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телефон/смартфон</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поддерживаемые стандарты</w:t>
            </w:r>
          </w:p>
        </w:tc>
        <w:tc>
          <w:tcPr>
            <w:tcW w:w="1725" w:type="dxa"/>
            <w:vAlign w:val="center"/>
          </w:tcPr>
          <w:p w:rsidR="00E2204B" w:rsidRDefault="00E2204B">
            <w:pPr>
              <w:pStyle w:val="ConsPlusNormal"/>
              <w:jc w:val="center"/>
            </w:pPr>
            <w:r>
              <w:t>GSM; CDMA; 3G; LTE</w:t>
            </w:r>
          </w:p>
        </w:tc>
        <w:tc>
          <w:tcPr>
            <w:tcW w:w="1800" w:type="dxa"/>
            <w:vAlign w:val="center"/>
          </w:tcPr>
          <w:p w:rsidR="00E2204B" w:rsidRDefault="00E2204B">
            <w:pPr>
              <w:pStyle w:val="ConsPlusNormal"/>
              <w:jc w:val="center"/>
            </w:pPr>
            <w:r>
              <w:t>GSM; CDMA; 3G; LTE</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GSM; CDMA; 3G; LTE</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операционная система</w:t>
            </w:r>
          </w:p>
        </w:tc>
        <w:tc>
          <w:tcPr>
            <w:tcW w:w="1725" w:type="dxa"/>
            <w:vAlign w:val="center"/>
          </w:tcPr>
          <w:p w:rsidR="00E2204B" w:rsidRDefault="00E2204B">
            <w:pPr>
              <w:pStyle w:val="ConsPlusNormal"/>
              <w:jc w:val="center"/>
            </w:pPr>
            <w:r>
              <w:t>предустановленная</w:t>
            </w:r>
          </w:p>
        </w:tc>
        <w:tc>
          <w:tcPr>
            <w:tcW w:w="1800" w:type="dxa"/>
            <w:vAlign w:val="center"/>
          </w:tcPr>
          <w:p w:rsidR="00E2204B" w:rsidRDefault="00E2204B">
            <w:pPr>
              <w:pStyle w:val="ConsPlusNormal"/>
              <w:jc w:val="center"/>
            </w:pPr>
            <w:r>
              <w:t>предустановленная</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предустановленная</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r>
              <w:t>356</w:t>
            </w:r>
          </w:p>
        </w:tc>
        <w:tc>
          <w:tcPr>
            <w:tcW w:w="624" w:type="dxa"/>
            <w:vAlign w:val="center"/>
          </w:tcPr>
          <w:p w:rsidR="00E2204B" w:rsidRDefault="00E2204B">
            <w:pPr>
              <w:pStyle w:val="ConsPlusNormal"/>
            </w:pPr>
            <w:r>
              <w:t>час</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время работы</w:t>
            </w:r>
          </w:p>
        </w:tc>
        <w:tc>
          <w:tcPr>
            <w:tcW w:w="1725" w:type="dxa"/>
            <w:vAlign w:val="center"/>
          </w:tcPr>
          <w:p w:rsidR="00E2204B" w:rsidRDefault="00E2204B">
            <w:pPr>
              <w:pStyle w:val="ConsPlusNormal"/>
              <w:jc w:val="center"/>
            </w:pPr>
            <w:r>
              <w:t>5 и более</w:t>
            </w:r>
          </w:p>
        </w:tc>
        <w:tc>
          <w:tcPr>
            <w:tcW w:w="1800" w:type="dxa"/>
            <w:vAlign w:val="center"/>
          </w:tcPr>
          <w:p w:rsidR="00E2204B" w:rsidRDefault="00E2204B">
            <w:pPr>
              <w:pStyle w:val="ConsPlusNormal"/>
              <w:jc w:val="center"/>
            </w:pPr>
            <w:r>
              <w:t>5 и более</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5 и более</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метод управления (сенсорный/кнопочный)</w:t>
            </w:r>
          </w:p>
        </w:tc>
        <w:tc>
          <w:tcPr>
            <w:tcW w:w="1725" w:type="dxa"/>
            <w:vAlign w:val="center"/>
          </w:tcPr>
          <w:p w:rsidR="00E2204B" w:rsidRDefault="00E2204B">
            <w:pPr>
              <w:pStyle w:val="ConsPlusNormal"/>
              <w:jc w:val="center"/>
            </w:pPr>
            <w:r>
              <w:t>сенсорный/кнопочный</w:t>
            </w:r>
          </w:p>
        </w:tc>
        <w:tc>
          <w:tcPr>
            <w:tcW w:w="1800" w:type="dxa"/>
            <w:vAlign w:val="center"/>
          </w:tcPr>
          <w:p w:rsidR="00E2204B" w:rsidRDefault="00E2204B">
            <w:pPr>
              <w:pStyle w:val="ConsPlusNormal"/>
              <w:jc w:val="center"/>
            </w:pPr>
            <w:r>
              <w:t>сенсорный/кнопочный</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сенсорный/кнопочный</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r>
              <w:t>796</w:t>
            </w:r>
          </w:p>
        </w:tc>
        <w:tc>
          <w:tcPr>
            <w:tcW w:w="624" w:type="dxa"/>
            <w:vAlign w:val="center"/>
          </w:tcPr>
          <w:p w:rsidR="00E2204B" w:rsidRDefault="00E2204B">
            <w:pPr>
              <w:pStyle w:val="ConsPlusNormal"/>
            </w:pPr>
            <w:r>
              <w:t>штук</w:t>
            </w:r>
            <w:r>
              <w:lastRenderedPageBreak/>
              <w:t>а</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количест</w:t>
            </w:r>
            <w:r>
              <w:lastRenderedPageBreak/>
              <w:t>во SIM-карт</w:t>
            </w:r>
          </w:p>
        </w:tc>
        <w:tc>
          <w:tcPr>
            <w:tcW w:w="1725" w:type="dxa"/>
            <w:vAlign w:val="center"/>
          </w:tcPr>
          <w:p w:rsidR="00E2204B" w:rsidRDefault="00E2204B">
            <w:pPr>
              <w:pStyle w:val="ConsPlusNormal"/>
              <w:jc w:val="center"/>
            </w:pPr>
            <w:r>
              <w:lastRenderedPageBreak/>
              <w:t>не менее 1</w:t>
            </w:r>
          </w:p>
        </w:tc>
        <w:tc>
          <w:tcPr>
            <w:tcW w:w="1800" w:type="dxa"/>
            <w:vAlign w:val="center"/>
          </w:tcPr>
          <w:p w:rsidR="00E2204B" w:rsidRDefault="00E2204B">
            <w:pPr>
              <w:pStyle w:val="ConsPlusNormal"/>
              <w:jc w:val="center"/>
            </w:pPr>
            <w:r>
              <w:t>не менее 1</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менее 1</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наличие модулей и интерфейсов</w:t>
            </w:r>
          </w:p>
        </w:tc>
        <w:tc>
          <w:tcPr>
            <w:tcW w:w="1725" w:type="dxa"/>
            <w:vAlign w:val="center"/>
          </w:tcPr>
          <w:p w:rsidR="00E2204B" w:rsidRDefault="00E2204B">
            <w:pPr>
              <w:pStyle w:val="ConsPlusNormal"/>
              <w:jc w:val="center"/>
            </w:pPr>
            <w:r>
              <w:t>Wi-Fi, Bluetooth, USB, GPS</w:t>
            </w:r>
          </w:p>
        </w:tc>
        <w:tc>
          <w:tcPr>
            <w:tcW w:w="1800" w:type="dxa"/>
            <w:vAlign w:val="center"/>
          </w:tcPr>
          <w:p w:rsidR="00E2204B" w:rsidRDefault="00E2204B">
            <w:pPr>
              <w:pStyle w:val="ConsPlusNormal"/>
              <w:jc w:val="center"/>
            </w:pPr>
            <w:r>
              <w:t>Wi-Fi, Bluetooth, USB, GPS</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Wi-Fi, Bluetooth, USB, GPS</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 xml:space="preserve">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w:t>
            </w:r>
            <w:r>
              <w:lastRenderedPageBreak/>
              <w:t>в течение всего срока службы</w:t>
            </w:r>
          </w:p>
        </w:tc>
        <w:tc>
          <w:tcPr>
            <w:tcW w:w="1725" w:type="dxa"/>
            <w:vAlign w:val="center"/>
          </w:tcPr>
          <w:p w:rsidR="00E2204B" w:rsidRDefault="00E2204B">
            <w:pPr>
              <w:pStyle w:val="ConsPlusNormal"/>
              <w:jc w:val="center"/>
            </w:pPr>
            <w:r>
              <w:lastRenderedPageBreak/>
              <w:t>не более 48000</w:t>
            </w:r>
          </w:p>
        </w:tc>
        <w:tc>
          <w:tcPr>
            <w:tcW w:w="1800" w:type="dxa"/>
            <w:vAlign w:val="center"/>
          </w:tcPr>
          <w:p w:rsidR="00E2204B" w:rsidRDefault="00E2204B">
            <w:pPr>
              <w:pStyle w:val="ConsPlusNormal"/>
              <w:jc w:val="center"/>
            </w:pPr>
            <w:r>
              <w:t>не более 24000</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более 24000</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Merge/>
          </w:tcPr>
          <w:p w:rsidR="00E2204B" w:rsidRDefault="00E2204B"/>
        </w:tc>
        <w:tc>
          <w:tcPr>
            <w:tcW w:w="1311" w:type="dxa"/>
            <w:vAlign w:val="center"/>
          </w:tcPr>
          <w:p w:rsidR="00E2204B" w:rsidRDefault="00E2204B">
            <w:pPr>
              <w:pStyle w:val="ConsPlusNormal"/>
            </w:pPr>
            <w:r>
              <w:t>не более 15 тыс.</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pPr>
            <w:r>
              <w:t>не более 10 тыс.</w:t>
            </w:r>
          </w:p>
        </w:tc>
        <w:tc>
          <w:tcPr>
            <w:tcW w:w="1050" w:type="dxa"/>
            <w:vAlign w:val="center"/>
          </w:tcPr>
          <w:p w:rsidR="00E2204B" w:rsidRDefault="00E2204B">
            <w:pPr>
              <w:pStyle w:val="ConsPlusNormal"/>
            </w:pPr>
            <w:r>
              <w:t>не более 5 тыс.</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10000</w:t>
            </w:r>
          </w:p>
        </w:tc>
        <w:tc>
          <w:tcPr>
            <w:tcW w:w="1800" w:type="dxa"/>
            <w:vAlign w:val="center"/>
          </w:tcPr>
          <w:p w:rsidR="00E2204B" w:rsidRDefault="00E2204B">
            <w:pPr>
              <w:pStyle w:val="ConsPlusNormal"/>
              <w:jc w:val="center"/>
            </w:pPr>
            <w:r>
              <w:t>не более 7000</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не более 5 тыс.</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pPr>
          </w:p>
        </w:tc>
      </w:tr>
      <w:tr w:rsidR="00E2204B">
        <w:tc>
          <w:tcPr>
            <w:tcW w:w="602" w:type="dxa"/>
            <w:vMerge w:val="restart"/>
            <w:vAlign w:val="center"/>
          </w:tcPr>
          <w:p w:rsidR="00E2204B" w:rsidRDefault="00E2204B">
            <w:pPr>
              <w:pStyle w:val="ConsPlusNormal"/>
            </w:pPr>
            <w:r>
              <w:t>5</w:t>
            </w:r>
          </w:p>
        </w:tc>
        <w:tc>
          <w:tcPr>
            <w:tcW w:w="1260" w:type="dxa"/>
            <w:vMerge w:val="restart"/>
            <w:vAlign w:val="center"/>
          </w:tcPr>
          <w:p w:rsidR="00E2204B" w:rsidRDefault="00E2204B">
            <w:pPr>
              <w:pStyle w:val="ConsPlusNormal"/>
            </w:pPr>
            <w:r>
              <w:t>34.10.22</w:t>
            </w:r>
          </w:p>
          <w:p w:rsidR="00E2204B" w:rsidRDefault="00E2204B">
            <w:pPr>
              <w:pStyle w:val="ConsPlusNormal"/>
              <w:jc w:val="both"/>
            </w:pPr>
            <w:r>
              <w:t>(29.10.22)</w:t>
            </w:r>
          </w:p>
        </w:tc>
        <w:tc>
          <w:tcPr>
            <w:tcW w:w="1440" w:type="dxa"/>
            <w:vMerge w:val="restart"/>
            <w:vAlign w:val="center"/>
          </w:tcPr>
          <w:p w:rsidR="00E2204B" w:rsidRDefault="00E2204B">
            <w:pPr>
              <w:pStyle w:val="ConsPlusNormal"/>
            </w:pPr>
            <w:r>
              <w:t>Автомобили легковые Средства транспортные с двигателем с искровым зажиганием, с рабочим объемом цилиндров более 1500 см3, новые)</w:t>
            </w:r>
          </w:p>
        </w:tc>
        <w:tc>
          <w:tcPr>
            <w:tcW w:w="737" w:type="dxa"/>
            <w:vAlign w:val="center"/>
          </w:tcPr>
          <w:p w:rsidR="00E2204B" w:rsidRDefault="00E2204B">
            <w:pPr>
              <w:pStyle w:val="ConsPlusNormal"/>
            </w:pPr>
            <w:r>
              <w:t>251</w:t>
            </w:r>
          </w:p>
        </w:tc>
        <w:tc>
          <w:tcPr>
            <w:tcW w:w="624" w:type="dxa"/>
            <w:vAlign w:val="center"/>
          </w:tcPr>
          <w:p w:rsidR="00E2204B" w:rsidRDefault="00E2204B">
            <w:pPr>
              <w:pStyle w:val="ConsPlusNormal"/>
            </w:pPr>
            <w:r>
              <w:t>лошадиная сила</w:t>
            </w:r>
          </w:p>
        </w:tc>
        <w:tc>
          <w:tcPr>
            <w:tcW w:w="1245" w:type="dxa"/>
            <w:vMerge w:val="restart"/>
            <w:vAlign w:val="center"/>
          </w:tcPr>
          <w:p w:rsidR="00E2204B" w:rsidRDefault="00E2204B">
            <w:pPr>
              <w:pStyle w:val="ConsPlusNormal"/>
            </w:pPr>
            <w:r>
              <w:t>мощность двигателя, комплектация, предельная цена</w:t>
            </w:r>
          </w:p>
        </w:tc>
        <w:tc>
          <w:tcPr>
            <w:tcW w:w="1311" w:type="dxa"/>
            <w:vAlign w:val="center"/>
          </w:tcPr>
          <w:p w:rsidR="00E2204B" w:rsidRDefault="00E2204B">
            <w:pPr>
              <w:pStyle w:val="ConsPlusNormal"/>
            </w:pPr>
            <w:r>
              <w:t>не более 200</w:t>
            </w:r>
          </w:p>
        </w:tc>
        <w:tc>
          <w:tcPr>
            <w:tcW w:w="1260" w:type="dxa"/>
            <w:vAlign w:val="center"/>
          </w:tcPr>
          <w:p w:rsidR="00E2204B" w:rsidRDefault="00E2204B">
            <w:pPr>
              <w:pStyle w:val="ConsPlusNormal"/>
            </w:pPr>
            <w:r>
              <w:t>не более 200</w:t>
            </w:r>
          </w:p>
        </w:tc>
        <w:tc>
          <w:tcPr>
            <w:tcW w:w="1080" w:type="dxa"/>
            <w:vAlign w:val="center"/>
          </w:tcPr>
          <w:p w:rsidR="00E2204B" w:rsidRDefault="00E2204B">
            <w:pPr>
              <w:pStyle w:val="ConsPlusNormal"/>
            </w:pPr>
            <w:r>
              <w:t>не более 200</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jc w:val="center"/>
            </w:pPr>
            <w:r>
              <w:t xml:space="preserve">не более 200 </w:t>
            </w:r>
            <w:hyperlink w:anchor="P6062" w:history="1">
              <w:r>
                <w:rPr>
                  <w:color w:val="0000FF"/>
                </w:rPr>
                <w:t>&lt;3&gt;</w:t>
              </w:r>
            </w:hyperlink>
          </w:p>
        </w:tc>
        <w:tc>
          <w:tcPr>
            <w:tcW w:w="1800" w:type="dxa"/>
            <w:vAlign w:val="center"/>
          </w:tcPr>
          <w:p w:rsidR="00E2204B" w:rsidRDefault="00E2204B">
            <w:pPr>
              <w:pStyle w:val="ConsPlusNormal"/>
              <w:jc w:val="center"/>
            </w:pPr>
            <w:r>
              <w:t xml:space="preserve">не более 200 </w:t>
            </w:r>
            <w:hyperlink w:anchor="P6062" w:history="1">
              <w:r>
                <w:rPr>
                  <w:color w:val="0000FF"/>
                </w:rPr>
                <w:t>&lt;3&gt;</w:t>
              </w:r>
            </w:hyperlink>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предусмотрено</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pPr>
            <w:r>
              <w:t>не более 2,5 млн.</w:t>
            </w:r>
          </w:p>
        </w:tc>
        <w:tc>
          <w:tcPr>
            <w:tcW w:w="1260" w:type="dxa"/>
            <w:vAlign w:val="center"/>
          </w:tcPr>
          <w:p w:rsidR="00E2204B" w:rsidRDefault="00E2204B">
            <w:pPr>
              <w:pStyle w:val="ConsPlusNormal"/>
            </w:pPr>
            <w:r>
              <w:t>не более 2 млн.</w:t>
            </w:r>
          </w:p>
        </w:tc>
        <w:tc>
          <w:tcPr>
            <w:tcW w:w="1080" w:type="dxa"/>
            <w:vAlign w:val="center"/>
          </w:tcPr>
          <w:p w:rsidR="00E2204B" w:rsidRDefault="00E2204B">
            <w:pPr>
              <w:pStyle w:val="ConsPlusNormal"/>
            </w:pPr>
            <w:r>
              <w:t>не более 1,5 млн.</w:t>
            </w:r>
          </w:p>
        </w:tc>
        <w:tc>
          <w:tcPr>
            <w:tcW w:w="900" w:type="dxa"/>
            <w:vAlign w:val="center"/>
          </w:tcPr>
          <w:p w:rsidR="00E2204B" w:rsidRDefault="00E2204B">
            <w:pPr>
              <w:pStyle w:val="ConsPlusNormal"/>
            </w:pP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по выбору</w:t>
            </w:r>
          </w:p>
        </w:tc>
        <w:tc>
          <w:tcPr>
            <w:tcW w:w="1800" w:type="dxa"/>
            <w:vAlign w:val="center"/>
          </w:tcPr>
          <w:p w:rsidR="00E2204B" w:rsidRDefault="00E2204B">
            <w:pPr>
              <w:pStyle w:val="ConsPlusNormal"/>
              <w:jc w:val="center"/>
            </w:pPr>
            <w:r>
              <w:t>по выбору</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 xml:space="preserve">не более 2,5 млн. </w:t>
            </w:r>
            <w:hyperlink w:anchor="P6062" w:history="1">
              <w:r>
                <w:rPr>
                  <w:color w:val="0000FF"/>
                </w:rPr>
                <w:t>&lt;3&gt;</w:t>
              </w:r>
            </w:hyperlink>
          </w:p>
        </w:tc>
        <w:tc>
          <w:tcPr>
            <w:tcW w:w="1800" w:type="dxa"/>
            <w:vAlign w:val="center"/>
          </w:tcPr>
          <w:p w:rsidR="00E2204B" w:rsidRDefault="00E2204B">
            <w:pPr>
              <w:pStyle w:val="ConsPlusNormal"/>
              <w:jc w:val="center"/>
            </w:pPr>
            <w:r>
              <w:t xml:space="preserve">не более 1,5 млн. </w:t>
            </w:r>
            <w:hyperlink w:anchor="P6062" w:history="1">
              <w:r>
                <w:rPr>
                  <w:color w:val="0000FF"/>
                </w:rPr>
                <w:t>&lt;3&gt;</w:t>
              </w:r>
            </w:hyperlink>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x</w:t>
            </w:r>
          </w:p>
        </w:tc>
        <w:tc>
          <w:tcPr>
            <w:tcW w:w="1520" w:type="dxa"/>
            <w:vAlign w:val="center"/>
          </w:tcPr>
          <w:p w:rsidR="00E2204B" w:rsidRDefault="00E2204B">
            <w:pPr>
              <w:pStyle w:val="ConsPlusNormal"/>
            </w:pPr>
          </w:p>
        </w:tc>
        <w:tc>
          <w:tcPr>
            <w:tcW w:w="1677" w:type="dxa"/>
            <w:vAlign w:val="center"/>
          </w:tcPr>
          <w:p w:rsidR="00E2204B" w:rsidRDefault="00E2204B">
            <w:pPr>
              <w:pStyle w:val="ConsPlusNormal"/>
            </w:pPr>
          </w:p>
        </w:tc>
      </w:tr>
      <w:tr w:rsidR="00E2204B">
        <w:tc>
          <w:tcPr>
            <w:tcW w:w="602" w:type="dxa"/>
            <w:vMerge w:val="restart"/>
            <w:vAlign w:val="center"/>
          </w:tcPr>
          <w:p w:rsidR="00E2204B" w:rsidRDefault="00E2204B">
            <w:pPr>
              <w:pStyle w:val="ConsPlusNormal"/>
            </w:pPr>
            <w:r>
              <w:t>6</w:t>
            </w:r>
          </w:p>
        </w:tc>
        <w:tc>
          <w:tcPr>
            <w:tcW w:w="1260" w:type="dxa"/>
            <w:vMerge w:val="restart"/>
            <w:vAlign w:val="center"/>
          </w:tcPr>
          <w:p w:rsidR="00E2204B" w:rsidRDefault="00E2204B">
            <w:pPr>
              <w:pStyle w:val="ConsPlusNormal"/>
            </w:pPr>
            <w:r>
              <w:t>34.10.30</w:t>
            </w:r>
          </w:p>
          <w:p w:rsidR="00E2204B" w:rsidRDefault="00E2204B">
            <w:pPr>
              <w:pStyle w:val="ConsPlusNormal"/>
            </w:pPr>
            <w:r>
              <w:t>(29.10.30)</w:t>
            </w:r>
          </w:p>
        </w:tc>
        <w:tc>
          <w:tcPr>
            <w:tcW w:w="1440" w:type="dxa"/>
            <w:vMerge w:val="restart"/>
            <w:vAlign w:val="center"/>
          </w:tcPr>
          <w:p w:rsidR="00E2204B" w:rsidRDefault="00E2204B">
            <w:pPr>
              <w:pStyle w:val="ConsPlusNormal"/>
            </w:pPr>
            <w:r>
              <w:t>Средства автотранспортные для перевозки 10 человек и более</w:t>
            </w:r>
          </w:p>
          <w:p w:rsidR="00E2204B" w:rsidRDefault="00E2204B">
            <w:pPr>
              <w:pStyle w:val="ConsPlusNormal"/>
            </w:pPr>
            <w:r>
              <w:t xml:space="preserve">(Средства автотранспортные для перевозки 10 или более </w:t>
            </w:r>
            <w:r>
              <w:lastRenderedPageBreak/>
              <w:t>человек)</w:t>
            </w:r>
          </w:p>
        </w:tc>
        <w:tc>
          <w:tcPr>
            <w:tcW w:w="737" w:type="dxa"/>
            <w:vAlign w:val="center"/>
          </w:tcPr>
          <w:p w:rsidR="00E2204B" w:rsidRDefault="00E2204B">
            <w:pPr>
              <w:pStyle w:val="ConsPlusNormal"/>
            </w:pPr>
            <w:r>
              <w:lastRenderedPageBreak/>
              <w:t>251</w:t>
            </w:r>
          </w:p>
        </w:tc>
        <w:tc>
          <w:tcPr>
            <w:tcW w:w="624" w:type="dxa"/>
            <w:vAlign w:val="center"/>
          </w:tcPr>
          <w:p w:rsidR="00E2204B" w:rsidRDefault="00E2204B">
            <w:pPr>
              <w:pStyle w:val="ConsPlusNormal"/>
            </w:pPr>
            <w:r>
              <w:t>лошадиная сила</w:t>
            </w:r>
          </w:p>
        </w:tc>
        <w:tc>
          <w:tcPr>
            <w:tcW w:w="1245" w:type="dxa"/>
            <w:vMerge w:val="restart"/>
            <w:vAlign w:val="center"/>
          </w:tcPr>
          <w:p w:rsidR="00E2204B" w:rsidRDefault="00E2204B">
            <w:pPr>
              <w:pStyle w:val="ConsPlusNormal"/>
            </w:pPr>
            <w:r>
              <w:t>мощность двигателя, комплектация</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pPr>
            <w:r>
              <w:t>x</w:t>
            </w:r>
          </w:p>
        </w:tc>
        <w:tc>
          <w:tcPr>
            <w:tcW w:w="1080" w:type="dxa"/>
            <w:vAlign w:val="center"/>
          </w:tcPr>
          <w:p w:rsidR="00E2204B" w:rsidRDefault="00E2204B">
            <w:pPr>
              <w:pStyle w:val="ConsPlusNormal"/>
            </w:pPr>
            <w:r>
              <w:t>x</w:t>
            </w:r>
          </w:p>
        </w:tc>
        <w:tc>
          <w:tcPr>
            <w:tcW w:w="900" w:type="dxa"/>
            <w:vAlign w:val="center"/>
          </w:tcPr>
          <w:p w:rsidR="00E2204B" w:rsidRDefault="00E2204B">
            <w:pPr>
              <w:pStyle w:val="ConsPlusNormal"/>
            </w:pPr>
            <w:r>
              <w:t>x</w:t>
            </w:r>
          </w:p>
        </w:tc>
        <w:tc>
          <w:tcPr>
            <w:tcW w:w="903" w:type="dxa"/>
            <w:vAlign w:val="center"/>
          </w:tcPr>
          <w:p w:rsidR="00E2204B" w:rsidRDefault="00E2204B">
            <w:pPr>
              <w:pStyle w:val="ConsPlusNormal"/>
            </w:pPr>
            <w:r>
              <w:t>x</w:t>
            </w:r>
          </w:p>
        </w:tc>
        <w:tc>
          <w:tcPr>
            <w:tcW w:w="1050" w:type="dxa"/>
            <w:vAlign w:val="center"/>
          </w:tcPr>
          <w:p w:rsidR="00E2204B" w:rsidRDefault="00E2204B">
            <w:pPr>
              <w:pStyle w:val="ConsPlusNormal"/>
            </w:pPr>
            <w:r>
              <w:t>x</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jc w:val="center"/>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не менее 130</w:t>
            </w:r>
          </w:p>
        </w:tc>
        <w:tc>
          <w:tcPr>
            <w:tcW w:w="1520" w:type="dxa"/>
            <w:vAlign w:val="center"/>
          </w:tcPr>
          <w:p w:rsidR="00E2204B" w:rsidRDefault="00E2204B">
            <w:pPr>
              <w:pStyle w:val="ConsPlusNormal"/>
            </w:pPr>
          </w:p>
        </w:tc>
        <w:tc>
          <w:tcPr>
            <w:tcW w:w="1677" w:type="dxa"/>
            <w:vMerge w:val="restart"/>
            <w:vAlign w:val="center"/>
          </w:tcPr>
          <w:p w:rsidR="00E2204B" w:rsidRDefault="00E2204B">
            <w:pPr>
              <w:pStyle w:val="ConsPlusNormal"/>
              <w:jc w:val="center"/>
            </w:pPr>
            <w:r>
              <w:t>Характеристика товаров, работ, услуг указывается в расчет на учреждение</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pPr>
            <w:r>
              <w:t>x</w:t>
            </w:r>
          </w:p>
        </w:tc>
        <w:tc>
          <w:tcPr>
            <w:tcW w:w="1080" w:type="dxa"/>
            <w:vAlign w:val="center"/>
          </w:tcPr>
          <w:p w:rsidR="00E2204B" w:rsidRDefault="00E2204B">
            <w:pPr>
              <w:pStyle w:val="ConsPlusNormal"/>
            </w:pPr>
            <w:r>
              <w:t>x</w:t>
            </w:r>
          </w:p>
        </w:tc>
        <w:tc>
          <w:tcPr>
            <w:tcW w:w="900" w:type="dxa"/>
            <w:vAlign w:val="center"/>
          </w:tcPr>
          <w:p w:rsidR="00E2204B" w:rsidRDefault="00E2204B">
            <w:pPr>
              <w:pStyle w:val="ConsPlusNormal"/>
            </w:pPr>
            <w:r>
              <w:t>x</w:t>
            </w:r>
          </w:p>
        </w:tc>
        <w:tc>
          <w:tcPr>
            <w:tcW w:w="903" w:type="dxa"/>
            <w:vAlign w:val="center"/>
          </w:tcPr>
          <w:p w:rsidR="00E2204B" w:rsidRDefault="00E2204B">
            <w:pPr>
              <w:pStyle w:val="ConsPlusNormal"/>
            </w:pPr>
            <w:r>
              <w:t>x</w:t>
            </w:r>
          </w:p>
        </w:tc>
        <w:tc>
          <w:tcPr>
            <w:tcW w:w="1050" w:type="dxa"/>
            <w:vAlign w:val="center"/>
          </w:tcPr>
          <w:p w:rsidR="00E2204B" w:rsidRDefault="00E2204B">
            <w:pPr>
              <w:pStyle w:val="ConsPlusNormal"/>
            </w:pPr>
            <w:r>
              <w:t>x</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Pr>
          <w:p w:rsidR="00E2204B" w:rsidRDefault="00E2204B"/>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pPr>
            <w:r>
              <w:t>x</w:t>
            </w:r>
          </w:p>
        </w:tc>
        <w:tc>
          <w:tcPr>
            <w:tcW w:w="1080" w:type="dxa"/>
            <w:vAlign w:val="center"/>
          </w:tcPr>
          <w:p w:rsidR="00E2204B" w:rsidRDefault="00E2204B">
            <w:pPr>
              <w:pStyle w:val="ConsPlusNormal"/>
            </w:pPr>
            <w:r>
              <w:t>x</w:t>
            </w:r>
          </w:p>
        </w:tc>
        <w:tc>
          <w:tcPr>
            <w:tcW w:w="900" w:type="dxa"/>
            <w:vAlign w:val="center"/>
          </w:tcPr>
          <w:p w:rsidR="00E2204B" w:rsidRDefault="00E2204B">
            <w:pPr>
              <w:pStyle w:val="ConsPlusNormal"/>
            </w:pPr>
            <w:r>
              <w:t>x</w:t>
            </w:r>
          </w:p>
        </w:tc>
        <w:tc>
          <w:tcPr>
            <w:tcW w:w="903" w:type="dxa"/>
            <w:vAlign w:val="center"/>
          </w:tcPr>
          <w:p w:rsidR="00E2204B" w:rsidRDefault="00E2204B">
            <w:pPr>
              <w:pStyle w:val="ConsPlusNormal"/>
            </w:pPr>
            <w:r>
              <w:t>x</w:t>
            </w:r>
          </w:p>
        </w:tc>
        <w:tc>
          <w:tcPr>
            <w:tcW w:w="1050" w:type="dxa"/>
            <w:vAlign w:val="center"/>
          </w:tcPr>
          <w:p w:rsidR="00E2204B" w:rsidRDefault="00E2204B">
            <w:pPr>
              <w:pStyle w:val="ConsPlusNormal"/>
            </w:pPr>
            <w:r>
              <w:t>x</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4800000</w:t>
            </w:r>
          </w:p>
        </w:tc>
        <w:tc>
          <w:tcPr>
            <w:tcW w:w="1520" w:type="dxa"/>
            <w:vAlign w:val="center"/>
          </w:tcPr>
          <w:p w:rsidR="00E2204B" w:rsidRDefault="00E2204B">
            <w:pPr>
              <w:pStyle w:val="ConsPlusNormal"/>
            </w:pPr>
          </w:p>
        </w:tc>
        <w:tc>
          <w:tcPr>
            <w:tcW w:w="1677" w:type="dxa"/>
            <w:vMerge/>
          </w:tcPr>
          <w:p w:rsidR="00E2204B" w:rsidRDefault="00E2204B"/>
        </w:tc>
      </w:tr>
      <w:tr w:rsidR="00E2204B">
        <w:tc>
          <w:tcPr>
            <w:tcW w:w="602" w:type="dxa"/>
            <w:vMerge w:val="restart"/>
            <w:vAlign w:val="center"/>
          </w:tcPr>
          <w:p w:rsidR="00E2204B" w:rsidRDefault="00E2204B">
            <w:pPr>
              <w:pStyle w:val="ConsPlusNormal"/>
            </w:pPr>
            <w:r>
              <w:lastRenderedPageBreak/>
              <w:t>7</w:t>
            </w:r>
          </w:p>
        </w:tc>
        <w:tc>
          <w:tcPr>
            <w:tcW w:w="1260" w:type="dxa"/>
            <w:vMerge w:val="restart"/>
            <w:vAlign w:val="center"/>
          </w:tcPr>
          <w:p w:rsidR="00E2204B" w:rsidRDefault="00E2204B">
            <w:pPr>
              <w:pStyle w:val="ConsPlusNormal"/>
            </w:pPr>
            <w:r>
              <w:t>34.10.41</w:t>
            </w:r>
          </w:p>
          <w:p w:rsidR="00E2204B" w:rsidRDefault="00E2204B">
            <w:pPr>
              <w:pStyle w:val="ConsPlusNormal"/>
            </w:pPr>
            <w:r>
              <w:t>(29.10.41)</w:t>
            </w:r>
          </w:p>
        </w:tc>
        <w:tc>
          <w:tcPr>
            <w:tcW w:w="1440" w:type="dxa"/>
            <w:vMerge w:val="restart"/>
            <w:vAlign w:val="center"/>
          </w:tcPr>
          <w:p w:rsidR="00E2204B" w:rsidRDefault="00E2204B">
            <w:pPr>
              <w:pStyle w:val="ConsPlusNormal"/>
            </w:pPr>
            <w:r>
              <w:t>Средства</w:t>
            </w:r>
          </w:p>
          <w:p w:rsidR="00E2204B" w:rsidRDefault="00E2204B">
            <w:pPr>
              <w:pStyle w:val="ConsPlusNormal"/>
            </w:pPr>
            <w:r>
              <w:t>автотранспортные грузовые (Средства</w:t>
            </w:r>
          </w:p>
          <w:p w:rsidR="00E2204B" w:rsidRDefault="00E2204B">
            <w:pPr>
              <w:pStyle w:val="ConsPlusNormal"/>
            </w:pPr>
            <w:r>
              <w:t>автотранспортные грузовые с поршневым двигателем внутреннего сгорания с воспламенением от сжатия</w:t>
            </w:r>
          </w:p>
          <w:p w:rsidR="00E2204B" w:rsidRDefault="00E2204B">
            <w:pPr>
              <w:pStyle w:val="ConsPlusNormal"/>
            </w:pPr>
            <w:r>
              <w:t>(дизели или полудизели), новые)</w:t>
            </w:r>
          </w:p>
        </w:tc>
        <w:tc>
          <w:tcPr>
            <w:tcW w:w="737" w:type="dxa"/>
            <w:vAlign w:val="center"/>
          </w:tcPr>
          <w:p w:rsidR="00E2204B" w:rsidRDefault="00E2204B">
            <w:pPr>
              <w:pStyle w:val="ConsPlusNormal"/>
            </w:pPr>
            <w:r>
              <w:t>251</w:t>
            </w:r>
          </w:p>
        </w:tc>
        <w:tc>
          <w:tcPr>
            <w:tcW w:w="624" w:type="dxa"/>
            <w:vAlign w:val="center"/>
          </w:tcPr>
          <w:p w:rsidR="00E2204B" w:rsidRDefault="00E2204B">
            <w:pPr>
              <w:pStyle w:val="ConsPlusNormal"/>
            </w:pPr>
            <w:r>
              <w:t>лошадиная сила</w:t>
            </w:r>
          </w:p>
        </w:tc>
        <w:tc>
          <w:tcPr>
            <w:tcW w:w="1245" w:type="dxa"/>
            <w:vMerge w:val="restart"/>
            <w:vAlign w:val="center"/>
          </w:tcPr>
          <w:p w:rsidR="00E2204B" w:rsidRDefault="00E2204B">
            <w:pPr>
              <w:pStyle w:val="ConsPlusNormal"/>
            </w:pPr>
            <w:r>
              <w:t>мощность двигателя, комплектация</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pPr>
            <w:r>
              <w:t>x</w:t>
            </w:r>
          </w:p>
        </w:tc>
        <w:tc>
          <w:tcPr>
            <w:tcW w:w="1080" w:type="dxa"/>
            <w:vAlign w:val="center"/>
          </w:tcPr>
          <w:p w:rsidR="00E2204B" w:rsidRDefault="00E2204B">
            <w:pPr>
              <w:pStyle w:val="ConsPlusNormal"/>
            </w:pPr>
            <w:r>
              <w:t>x</w:t>
            </w:r>
          </w:p>
        </w:tc>
        <w:tc>
          <w:tcPr>
            <w:tcW w:w="900" w:type="dxa"/>
            <w:vAlign w:val="center"/>
          </w:tcPr>
          <w:p w:rsidR="00E2204B" w:rsidRDefault="00E2204B">
            <w:pPr>
              <w:pStyle w:val="ConsPlusNormal"/>
            </w:pPr>
            <w:r>
              <w:t>x</w:t>
            </w:r>
          </w:p>
        </w:tc>
        <w:tc>
          <w:tcPr>
            <w:tcW w:w="903" w:type="dxa"/>
            <w:vAlign w:val="center"/>
          </w:tcPr>
          <w:p w:rsidR="00E2204B" w:rsidRDefault="00E2204B">
            <w:pPr>
              <w:pStyle w:val="ConsPlusNormal"/>
            </w:pPr>
            <w:r>
              <w:t>x</w:t>
            </w:r>
          </w:p>
        </w:tc>
        <w:tc>
          <w:tcPr>
            <w:tcW w:w="1050" w:type="dxa"/>
            <w:vAlign w:val="center"/>
          </w:tcPr>
          <w:p w:rsidR="00E2204B" w:rsidRDefault="00E2204B">
            <w:pPr>
              <w:pStyle w:val="ConsPlusNormal"/>
            </w:pPr>
            <w:r>
              <w:t>x</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мощность двигателя</w:t>
            </w:r>
          </w:p>
        </w:tc>
        <w:tc>
          <w:tcPr>
            <w:tcW w:w="1725" w:type="dxa"/>
            <w:vAlign w:val="center"/>
          </w:tcPr>
          <w:p w:rsidR="00E2204B" w:rsidRDefault="00E2204B">
            <w:pPr>
              <w:pStyle w:val="ConsPlusNormal"/>
            </w:pPr>
            <w:r>
              <w:t>не предусмотрено</w:t>
            </w:r>
          </w:p>
        </w:tc>
        <w:tc>
          <w:tcPr>
            <w:tcW w:w="1800" w:type="dxa"/>
            <w:vAlign w:val="center"/>
          </w:tcPr>
          <w:p w:rsidR="00E2204B" w:rsidRDefault="00E2204B">
            <w:pPr>
              <w:pStyle w:val="ConsPlusNormal"/>
              <w:jc w:val="center"/>
            </w:pPr>
            <w:r>
              <w:t>не предусмотрено</w:t>
            </w:r>
          </w:p>
        </w:tc>
        <w:tc>
          <w:tcPr>
            <w:tcW w:w="1620" w:type="dxa"/>
            <w:vAlign w:val="center"/>
          </w:tcPr>
          <w:p w:rsidR="00E2204B" w:rsidRDefault="00E2204B">
            <w:pPr>
              <w:pStyle w:val="ConsPlusNormal"/>
              <w:jc w:val="center"/>
            </w:pPr>
            <w:r>
              <w:t>не предусмотрено</w:t>
            </w:r>
          </w:p>
        </w:tc>
        <w:tc>
          <w:tcPr>
            <w:tcW w:w="1440" w:type="dxa"/>
            <w:vAlign w:val="center"/>
          </w:tcPr>
          <w:p w:rsidR="00E2204B" w:rsidRDefault="00E2204B">
            <w:pPr>
              <w:pStyle w:val="ConsPlusNormal"/>
              <w:jc w:val="center"/>
            </w:pPr>
            <w:r>
              <w:t>не предусмотрено</w:t>
            </w:r>
          </w:p>
        </w:tc>
        <w:tc>
          <w:tcPr>
            <w:tcW w:w="1277" w:type="dxa"/>
            <w:vAlign w:val="center"/>
          </w:tcPr>
          <w:p w:rsidR="00E2204B" w:rsidRDefault="00E2204B">
            <w:pPr>
              <w:pStyle w:val="ConsPlusNormal"/>
              <w:jc w:val="center"/>
            </w:pPr>
            <w:r>
              <w:t>не предусмотрено</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val="restart"/>
            <w:vAlign w:val="center"/>
          </w:tcPr>
          <w:p w:rsidR="00E2204B" w:rsidRDefault="00E2204B">
            <w:pPr>
              <w:pStyle w:val="ConsPlusNormal"/>
              <w:jc w:val="center"/>
            </w:pPr>
            <w:r>
              <w:t>Характеристика товаров, работ, услуг указывается в расчет на учреждение</w:t>
            </w: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p>
        </w:tc>
        <w:tc>
          <w:tcPr>
            <w:tcW w:w="624" w:type="dxa"/>
            <w:vAlign w:val="center"/>
          </w:tcPr>
          <w:p w:rsidR="00E2204B" w:rsidRDefault="00E2204B">
            <w:pPr>
              <w:pStyle w:val="ConsPlusNormal"/>
            </w:pP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pPr>
            <w:r>
              <w:t>x</w:t>
            </w:r>
          </w:p>
        </w:tc>
        <w:tc>
          <w:tcPr>
            <w:tcW w:w="1080" w:type="dxa"/>
            <w:vAlign w:val="center"/>
          </w:tcPr>
          <w:p w:rsidR="00E2204B" w:rsidRDefault="00E2204B">
            <w:pPr>
              <w:pStyle w:val="ConsPlusNormal"/>
            </w:pPr>
            <w:r>
              <w:t>x</w:t>
            </w:r>
          </w:p>
        </w:tc>
        <w:tc>
          <w:tcPr>
            <w:tcW w:w="900" w:type="dxa"/>
            <w:vAlign w:val="center"/>
          </w:tcPr>
          <w:p w:rsidR="00E2204B" w:rsidRDefault="00E2204B">
            <w:pPr>
              <w:pStyle w:val="ConsPlusNormal"/>
            </w:pPr>
            <w:r>
              <w:t>x</w:t>
            </w:r>
          </w:p>
        </w:tc>
        <w:tc>
          <w:tcPr>
            <w:tcW w:w="903" w:type="dxa"/>
            <w:vAlign w:val="center"/>
          </w:tcPr>
          <w:p w:rsidR="00E2204B" w:rsidRDefault="00E2204B">
            <w:pPr>
              <w:pStyle w:val="ConsPlusNormal"/>
            </w:pPr>
            <w:r>
              <w:t>x</w:t>
            </w:r>
          </w:p>
        </w:tc>
        <w:tc>
          <w:tcPr>
            <w:tcW w:w="1050" w:type="dxa"/>
            <w:vAlign w:val="center"/>
          </w:tcPr>
          <w:p w:rsidR="00E2204B" w:rsidRDefault="00E2204B">
            <w:pPr>
              <w:pStyle w:val="ConsPlusNormal"/>
            </w:pPr>
            <w:r>
              <w:t>x</w:t>
            </w:r>
          </w:p>
        </w:tc>
        <w:tc>
          <w:tcPr>
            <w:tcW w:w="825" w:type="dxa"/>
            <w:vAlign w:val="center"/>
          </w:tcPr>
          <w:p w:rsidR="00E2204B" w:rsidRDefault="00E2204B">
            <w:pPr>
              <w:pStyle w:val="ConsPlusNormal"/>
            </w:pPr>
            <w:r>
              <w:t>x</w:t>
            </w:r>
          </w:p>
        </w:tc>
        <w:tc>
          <w:tcPr>
            <w:tcW w:w="1045" w:type="dxa"/>
            <w:vAlign w:val="center"/>
          </w:tcPr>
          <w:p w:rsidR="00E2204B" w:rsidRDefault="00E2204B">
            <w:pPr>
              <w:pStyle w:val="ConsPlusNormal"/>
            </w:pPr>
            <w:r>
              <w:t>комплектация</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по выбору</w:t>
            </w:r>
          </w:p>
        </w:tc>
        <w:tc>
          <w:tcPr>
            <w:tcW w:w="1520" w:type="dxa"/>
            <w:vAlign w:val="center"/>
          </w:tcPr>
          <w:p w:rsidR="00E2204B" w:rsidRDefault="00E2204B">
            <w:pPr>
              <w:pStyle w:val="ConsPlusNormal"/>
            </w:pPr>
          </w:p>
        </w:tc>
        <w:tc>
          <w:tcPr>
            <w:tcW w:w="1677" w:type="dxa"/>
            <w:vMerge/>
          </w:tcPr>
          <w:p w:rsidR="00E2204B" w:rsidRDefault="00E2204B"/>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pPr>
            <w:r>
              <w:t>383</w:t>
            </w:r>
          </w:p>
        </w:tc>
        <w:tc>
          <w:tcPr>
            <w:tcW w:w="624" w:type="dxa"/>
            <w:vAlign w:val="center"/>
          </w:tcPr>
          <w:p w:rsidR="00E2204B" w:rsidRDefault="00E2204B">
            <w:pPr>
              <w:pStyle w:val="ConsPlusNormal"/>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x</w:t>
            </w:r>
          </w:p>
        </w:tc>
        <w:tc>
          <w:tcPr>
            <w:tcW w:w="1800" w:type="dxa"/>
            <w:vAlign w:val="center"/>
          </w:tcPr>
          <w:p w:rsidR="00E2204B" w:rsidRDefault="00E2204B">
            <w:pPr>
              <w:pStyle w:val="ConsPlusNormal"/>
              <w:jc w:val="center"/>
            </w:pPr>
            <w:r>
              <w:t>x</w:t>
            </w:r>
          </w:p>
        </w:tc>
        <w:tc>
          <w:tcPr>
            <w:tcW w:w="1620" w:type="dxa"/>
            <w:vAlign w:val="center"/>
          </w:tcPr>
          <w:p w:rsidR="00E2204B" w:rsidRDefault="00E2204B">
            <w:pPr>
              <w:pStyle w:val="ConsPlusNormal"/>
              <w:jc w:val="center"/>
            </w:pPr>
            <w:r>
              <w:t>x</w:t>
            </w:r>
          </w:p>
        </w:tc>
        <w:tc>
          <w:tcPr>
            <w:tcW w:w="1440" w:type="dxa"/>
            <w:vAlign w:val="center"/>
          </w:tcPr>
          <w:p w:rsidR="00E2204B" w:rsidRDefault="00E2204B">
            <w:pPr>
              <w:pStyle w:val="ConsPlusNormal"/>
              <w:jc w:val="center"/>
            </w:pPr>
            <w:r>
              <w:t>x</w:t>
            </w:r>
          </w:p>
        </w:tc>
        <w:tc>
          <w:tcPr>
            <w:tcW w:w="1277" w:type="dxa"/>
            <w:vAlign w:val="center"/>
          </w:tcPr>
          <w:p w:rsidR="00E2204B" w:rsidRDefault="00E2204B">
            <w:pPr>
              <w:pStyle w:val="ConsPlusNormal"/>
              <w:jc w:val="center"/>
            </w:pPr>
            <w:r>
              <w:t>x</w:t>
            </w:r>
          </w:p>
        </w:tc>
        <w:tc>
          <w:tcPr>
            <w:tcW w:w="1238" w:type="dxa"/>
            <w:vAlign w:val="center"/>
          </w:tcPr>
          <w:p w:rsidR="00E2204B" w:rsidRDefault="00E2204B">
            <w:pPr>
              <w:pStyle w:val="ConsPlusNormal"/>
              <w:jc w:val="center"/>
            </w:pPr>
            <w:r>
              <w:t>не более 12500000</w:t>
            </w:r>
          </w:p>
        </w:tc>
        <w:tc>
          <w:tcPr>
            <w:tcW w:w="1520" w:type="dxa"/>
            <w:vAlign w:val="center"/>
          </w:tcPr>
          <w:p w:rsidR="00E2204B" w:rsidRDefault="00E2204B">
            <w:pPr>
              <w:pStyle w:val="ConsPlusNormal"/>
            </w:pPr>
          </w:p>
        </w:tc>
        <w:tc>
          <w:tcPr>
            <w:tcW w:w="1677" w:type="dxa"/>
            <w:vMerge/>
          </w:tcPr>
          <w:p w:rsidR="00E2204B" w:rsidRDefault="00E2204B"/>
        </w:tc>
      </w:tr>
      <w:tr w:rsidR="00E2204B">
        <w:tc>
          <w:tcPr>
            <w:tcW w:w="602" w:type="dxa"/>
            <w:vMerge w:val="restart"/>
            <w:vAlign w:val="center"/>
          </w:tcPr>
          <w:p w:rsidR="00E2204B" w:rsidRDefault="00E2204B">
            <w:pPr>
              <w:pStyle w:val="ConsPlusNormal"/>
            </w:pPr>
          </w:p>
        </w:tc>
        <w:tc>
          <w:tcPr>
            <w:tcW w:w="1260" w:type="dxa"/>
            <w:vMerge w:val="restart"/>
            <w:vAlign w:val="center"/>
          </w:tcPr>
          <w:p w:rsidR="00E2204B" w:rsidRDefault="00E2204B">
            <w:pPr>
              <w:pStyle w:val="ConsPlusNormal"/>
            </w:pPr>
          </w:p>
        </w:tc>
        <w:tc>
          <w:tcPr>
            <w:tcW w:w="1440" w:type="dxa"/>
            <w:vMerge w:val="restart"/>
            <w:vAlign w:val="center"/>
          </w:tcPr>
          <w:p w:rsidR="00E2204B" w:rsidRDefault="00E2204B">
            <w:pPr>
              <w:pStyle w:val="ConsPlusNormal"/>
            </w:pPr>
          </w:p>
        </w:tc>
        <w:tc>
          <w:tcPr>
            <w:tcW w:w="737" w:type="dxa"/>
            <w:vMerge w:val="restart"/>
            <w:vAlign w:val="center"/>
          </w:tcPr>
          <w:p w:rsidR="00E2204B" w:rsidRDefault="00E2204B">
            <w:pPr>
              <w:pStyle w:val="ConsPlusNormal"/>
            </w:pPr>
          </w:p>
        </w:tc>
        <w:tc>
          <w:tcPr>
            <w:tcW w:w="624" w:type="dxa"/>
            <w:vMerge w:val="restart"/>
            <w:vAlign w:val="center"/>
          </w:tcPr>
          <w:p w:rsidR="00E2204B" w:rsidRDefault="00E2204B">
            <w:pPr>
              <w:pStyle w:val="ConsPlusNormal"/>
            </w:pPr>
          </w:p>
        </w:tc>
        <w:tc>
          <w:tcPr>
            <w:tcW w:w="1245" w:type="dxa"/>
            <w:vMerge w:val="restart"/>
            <w:vAlign w:val="center"/>
          </w:tcPr>
          <w:p w:rsidR="00E2204B" w:rsidRDefault="00E2204B">
            <w:pPr>
              <w:pStyle w:val="ConsPlusNormal"/>
            </w:pPr>
          </w:p>
        </w:tc>
        <w:tc>
          <w:tcPr>
            <w:tcW w:w="1311" w:type="dxa"/>
            <w:vMerge w:val="restart"/>
            <w:vAlign w:val="center"/>
          </w:tcPr>
          <w:p w:rsidR="00E2204B" w:rsidRDefault="00E2204B">
            <w:pPr>
              <w:pStyle w:val="ConsPlusNormal"/>
            </w:pPr>
            <w:r>
              <w:t>предельное значение - кожа натуральная; возможные значения: искусственная кожа, мебельный (искусственый) мех, искусственн</w:t>
            </w:r>
            <w:r>
              <w:lastRenderedPageBreak/>
              <w:t>ая замша</w:t>
            </w:r>
          </w:p>
        </w:tc>
        <w:tc>
          <w:tcPr>
            <w:tcW w:w="1260" w:type="dxa"/>
            <w:vMerge w:val="restart"/>
            <w:vAlign w:val="center"/>
          </w:tcPr>
          <w:p w:rsidR="00E2204B" w:rsidRDefault="00E2204B">
            <w:pPr>
              <w:pStyle w:val="ConsPlusNormal"/>
            </w:pPr>
            <w:r>
              <w:lastRenderedPageBreak/>
              <w:t>предельное значение - кожа натуральная; возможные значения: искусственная кожа, мебельный (искусственый) мех, искусственн</w:t>
            </w:r>
            <w:r>
              <w:lastRenderedPageBreak/>
              <w:t>ая замша</w:t>
            </w:r>
          </w:p>
        </w:tc>
        <w:tc>
          <w:tcPr>
            <w:tcW w:w="1080" w:type="dxa"/>
            <w:vMerge w:val="restart"/>
            <w:vAlign w:val="center"/>
          </w:tcPr>
          <w:p w:rsidR="00E2204B" w:rsidRDefault="00E2204B">
            <w:pPr>
              <w:pStyle w:val="ConsPlusNormal"/>
            </w:pPr>
            <w:r>
              <w:lastRenderedPageBreak/>
              <w:t>предельное значение - кожа натуральная; возможные значения: искусственная кожа, мебельн</w:t>
            </w:r>
            <w:r>
              <w:lastRenderedPageBreak/>
              <w:t>ый (искусственый) мех, искусственная замша</w:t>
            </w:r>
          </w:p>
        </w:tc>
        <w:tc>
          <w:tcPr>
            <w:tcW w:w="900" w:type="dxa"/>
            <w:vMerge w:val="restart"/>
            <w:vAlign w:val="center"/>
          </w:tcPr>
          <w:p w:rsidR="00E2204B" w:rsidRDefault="00E2204B">
            <w:pPr>
              <w:pStyle w:val="ConsPlusNormal"/>
            </w:pPr>
            <w:r>
              <w:lastRenderedPageBreak/>
              <w:t xml:space="preserve">предельное значение - искусственная кожа; возможные значения: мебельный </w:t>
            </w:r>
            <w:r>
              <w:lastRenderedPageBreak/>
              <w:t>(искусственый) мех, искусственная замша</w:t>
            </w:r>
          </w:p>
        </w:tc>
        <w:tc>
          <w:tcPr>
            <w:tcW w:w="903" w:type="dxa"/>
            <w:vMerge w:val="restart"/>
            <w:vAlign w:val="center"/>
          </w:tcPr>
          <w:p w:rsidR="00E2204B" w:rsidRDefault="00E2204B">
            <w:pPr>
              <w:pStyle w:val="ConsPlusNormal"/>
            </w:pPr>
            <w:r>
              <w:lastRenderedPageBreak/>
              <w:t xml:space="preserve">предельное значение - искусственная кожа; возможные значения: мебельный </w:t>
            </w:r>
            <w:r>
              <w:lastRenderedPageBreak/>
              <w:t>(искусственый) мех, искусственная замша</w:t>
            </w:r>
          </w:p>
        </w:tc>
        <w:tc>
          <w:tcPr>
            <w:tcW w:w="1050" w:type="dxa"/>
            <w:vMerge w:val="restart"/>
            <w:vAlign w:val="center"/>
          </w:tcPr>
          <w:p w:rsidR="00E2204B" w:rsidRDefault="00E2204B">
            <w:pPr>
              <w:pStyle w:val="ConsPlusNormal"/>
            </w:pPr>
            <w:r>
              <w:lastRenderedPageBreak/>
              <w:t xml:space="preserve">предельное натуральная; возможные значения: мебельный (искусственый) мех, </w:t>
            </w:r>
            <w:r>
              <w:lastRenderedPageBreak/>
              <w:t>искусственная замша</w:t>
            </w:r>
          </w:p>
        </w:tc>
        <w:tc>
          <w:tcPr>
            <w:tcW w:w="825" w:type="dxa"/>
            <w:vMerge w:val="restart"/>
            <w:vAlign w:val="center"/>
          </w:tcPr>
          <w:p w:rsidR="00E2204B" w:rsidRDefault="00E2204B">
            <w:pPr>
              <w:pStyle w:val="ConsPlusNormal"/>
              <w:jc w:val="center"/>
            </w:pPr>
            <w:r>
              <w:lastRenderedPageBreak/>
              <w:t>предельное значение - ткань; возможные значения: нетканые материалы</w:t>
            </w:r>
          </w:p>
        </w:tc>
        <w:tc>
          <w:tcPr>
            <w:tcW w:w="1045" w:type="dxa"/>
            <w:vAlign w:val="center"/>
          </w:tcPr>
          <w:p w:rsidR="00E2204B" w:rsidRDefault="00E2204B">
            <w:pPr>
              <w:pStyle w:val="ConsPlusNormal"/>
            </w:pPr>
            <w:r>
              <w:t>материал</w:t>
            </w:r>
          </w:p>
        </w:tc>
        <w:tc>
          <w:tcPr>
            <w:tcW w:w="1725" w:type="dxa"/>
            <w:vAlign w:val="center"/>
          </w:tcPr>
          <w:p w:rsidR="00E2204B" w:rsidRDefault="00E2204B">
            <w:pPr>
              <w:pStyle w:val="ConsPlusNormal"/>
              <w:jc w:val="center"/>
            </w:pPr>
            <w:r>
              <w:t>металл</w:t>
            </w:r>
          </w:p>
        </w:tc>
        <w:tc>
          <w:tcPr>
            <w:tcW w:w="1800" w:type="dxa"/>
            <w:vAlign w:val="center"/>
          </w:tcPr>
          <w:p w:rsidR="00E2204B" w:rsidRDefault="00E2204B">
            <w:pPr>
              <w:pStyle w:val="ConsPlusNormal"/>
              <w:jc w:val="center"/>
            </w:pPr>
            <w:r>
              <w:t>металл</w:t>
            </w:r>
          </w:p>
        </w:tc>
        <w:tc>
          <w:tcPr>
            <w:tcW w:w="1620" w:type="dxa"/>
            <w:vAlign w:val="center"/>
          </w:tcPr>
          <w:p w:rsidR="00E2204B" w:rsidRDefault="00E2204B">
            <w:pPr>
              <w:pStyle w:val="ConsPlusNormal"/>
              <w:jc w:val="center"/>
            </w:pPr>
            <w:r>
              <w:t>металл</w:t>
            </w:r>
          </w:p>
        </w:tc>
        <w:tc>
          <w:tcPr>
            <w:tcW w:w="1440" w:type="dxa"/>
            <w:vAlign w:val="center"/>
          </w:tcPr>
          <w:p w:rsidR="00E2204B" w:rsidRDefault="00E2204B">
            <w:pPr>
              <w:pStyle w:val="ConsPlusNormal"/>
              <w:jc w:val="center"/>
            </w:pPr>
            <w:r>
              <w:t>металл</w:t>
            </w:r>
          </w:p>
        </w:tc>
        <w:tc>
          <w:tcPr>
            <w:tcW w:w="1277" w:type="dxa"/>
            <w:vAlign w:val="center"/>
          </w:tcPr>
          <w:p w:rsidR="00E2204B" w:rsidRDefault="00E2204B">
            <w:pPr>
              <w:pStyle w:val="ConsPlusNormal"/>
              <w:jc w:val="center"/>
            </w:pPr>
            <w:r>
              <w:t>металл</w:t>
            </w:r>
          </w:p>
        </w:tc>
        <w:tc>
          <w:tcPr>
            <w:tcW w:w="1238" w:type="dxa"/>
            <w:vAlign w:val="center"/>
          </w:tcPr>
          <w:p w:rsidR="00E2204B" w:rsidRDefault="00E2204B">
            <w:pPr>
              <w:pStyle w:val="ConsPlusNormal"/>
              <w:jc w:val="center"/>
            </w:pPr>
            <w:r>
              <w:t>металл</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Align w:val="center"/>
          </w:tcPr>
          <w:p w:rsidR="00E2204B" w:rsidRDefault="00E2204B">
            <w:pPr>
              <w:pStyle w:val="ConsPlusNormal"/>
            </w:pPr>
            <w:r>
              <w:t>обивочные материалы</w:t>
            </w:r>
          </w:p>
        </w:tc>
        <w:tc>
          <w:tcPr>
            <w:tcW w:w="1725" w:type="dxa"/>
            <w:vAlign w:val="center"/>
          </w:tcPr>
          <w:p w:rsidR="00E2204B" w:rsidRDefault="00E2204B">
            <w:pPr>
              <w:pStyle w:val="ConsPlusNormal"/>
              <w:jc w:val="center"/>
            </w:pPr>
            <w:r>
              <w:t>предельное значение - кожа натуральная</w:t>
            </w:r>
          </w:p>
        </w:tc>
        <w:tc>
          <w:tcPr>
            <w:tcW w:w="1800" w:type="dxa"/>
            <w:vAlign w:val="center"/>
          </w:tcPr>
          <w:p w:rsidR="00E2204B" w:rsidRDefault="00E2204B">
            <w:pPr>
              <w:pStyle w:val="ConsPlusNormal"/>
              <w:jc w:val="center"/>
            </w:pPr>
            <w:r>
              <w:t>предельное значение - кожа натуральная</w:t>
            </w:r>
          </w:p>
        </w:tc>
        <w:tc>
          <w:tcPr>
            <w:tcW w:w="1620" w:type="dxa"/>
            <w:vAlign w:val="center"/>
          </w:tcPr>
          <w:p w:rsidR="00E2204B" w:rsidRDefault="00E2204B">
            <w:pPr>
              <w:pStyle w:val="ConsPlusNormal"/>
              <w:jc w:val="center"/>
            </w:pPr>
            <w:r>
              <w:t>предельное значение - искусственная кожа</w:t>
            </w:r>
          </w:p>
        </w:tc>
        <w:tc>
          <w:tcPr>
            <w:tcW w:w="1440" w:type="dxa"/>
            <w:vAlign w:val="center"/>
          </w:tcPr>
          <w:p w:rsidR="00E2204B" w:rsidRDefault="00E2204B">
            <w:pPr>
              <w:pStyle w:val="ConsPlusNormal"/>
              <w:jc w:val="center"/>
            </w:pPr>
            <w:r>
              <w:t>предельное значение - искусственная кожа</w:t>
            </w:r>
          </w:p>
        </w:tc>
        <w:tc>
          <w:tcPr>
            <w:tcW w:w="1277" w:type="dxa"/>
            <w:vAlign w:val="center"/>
          </w:tcPr>
          <w:p w:rsidR="00E2204B" w:rsidRDefault="00E2204B">
            <w:pPr>
              <w:pStyle w:val="ConsPlusNormal"/>
              <w:jc w:val="center"/>
            </w:pPr>
            <w:r>
              <w:t>предельное значение - искусственная кожа</w:t>
            </w:r>
          </w:p>
        </w:tc>
        <w:tc>
          <w:tcPr>
            <w:tcW w:w="1238" w:type="dxa"/>
            <w:vAlign w:val="center"/>
          </w:tcPr>
          <w:p w:rsidR="00E2204B" w:rsidRDefault="00E2204B">
            <w:pPr>
              <w:pStyle w:val="ConsPlusNormal"/>
              <w:jc w:val="center"/>
            </w:pPr>
            <w:r>
              <w:t>предельное значение -искусственная кожа</w:t>
            </w:r>
          </w:p>
        </w:tc>
        <w:tc>
          <w:tcPr>
            <w:tcW w:w="1520" w:type="dxa"/>
            <w:vAlign w:val="center"/>
          </w:tcPr>
          <w:p w:rsidR="00E2204B" w:rsidRDefault="00E2204B">
            <w:pPr>
              <w:pStyle w:val="ConsPlusNormal"/>
              <w:jc w:val="center"/>
            </w:pPr>
            <w:r>
              <w:t xml:space="preserve">Искусственная кожа обладает высокой прочностью и износостойкостью, высокой сопротивляемостью механическим воздействиям, </w:t>
            </w:r>
            <w:r>
              <w:lastRenderedPageBreak/>
              <w:t>деформациям, воздействиям окружающей среды в сравнении с тканью при сопоставимой цене</w:t>
            </w:r>
          </w:p>
        </w:tc>
        <w:tc>
          <w:tcPr>
            <w:tcW w:w="1677" w:type="dxa"/>
            <w:vAlign w:val="center"/>
          </w:tcPr>
          <w:p w:rsidR="00E2204B" w:rsidRDefault="00E2204B">
            <w:pPr>
              <w:pStyle w:val="ConsPlusNormal"/>
            </w:pPr>
          </w:p>
        </w:tc>
      </w:tr>
      <w:tr w:rsidR="00E2204B">
        <w:tc>
          <w:tcPr>
            <w:tcW w:w="602" w:type="dxa"/>
            <w:vMerge w:val="restart"/>
            <w:vAlign w:val="center"/>
          </w:tcPr>
          <w:p w:rsidR="00E2204B" w:rsidRDefault="00E2204B">
            <w:pPr>
              <w:pStyle w:val="ConsPlusNormal"/>
              <w:jc w:val="center"/>
            </w:pPr>
            <w:r>
              <w:lastRenderedPageBreak/>
              <w:t>8</w:t>
            </w:r>
          </w:p>
        </w:tc>
        <w:tc>
          <w:tcPr>
            <w:tcW w:w="1260" w:type="dxa"/>
            <w:vMerge w:val="restart"/>
            <w:vAlign w:val="center"/>
          </w:tcPr>
          <w:p w:rsidR="00E2204B" w:rsidRDefault="00E2204B">
            <w:pPr>
              <w:pStyle w:val="ConsPlusNormal"/>
              <w:jc w:val="center"/>
            </w:pPr>
            <w:r>
              <w:t>36.11.11</w:t>
            </w:r>
          </w:p>
          <w:p w:rsidR="00E2204B" w:rsidRDefault="00E2204B">
            <w:pPr>
              <w:pStyle w:val="ConsPlusNormal"/>
              <w:jc w:val="center"/>
            </w:pPr>
            <w:r>
              <w:t>(31.01.11.150)</w:t>
            </w:r>
          </w:p>
        </w:tc>
        <w:tc>
          <w:tcPr>
            <w:tcW w:w="1440" w:type="dxa"/>
            <w:vMerge w:val="restart"/>
            <w:vAlign w:val="center"/>
          </w:tcPr>
          <w:p w:rsidR="00E2204B" w:rsidRDefault="00E2204B">
            <w:pPr>
              <w:pStyle w:val="ConsPlusNormal"/>
            </w:pPr>
            <w:r>
              <w:t>Мебель для сидения с металлическим каркасом (Мебель для сидения, преимущественно с металлическим каркасом)</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материал (металл), обивочные материалы</w:t>
            </w:r>
          </w:p>
        </w:tc>
        <w:tc>
          <w:tcPr>
            <w:tcW w:w="1311" w:type="dxa"/>
            <w:vAlign w:val="center"/>
          </w:tcPr>
          <w:p w:rsidR="00E2204B" w:rsidRDefault="00E2204B">
            <w:pPr>
              <w:pStyle w:val="ConsPlusNormal"/>
              <w:jc w:val="center"/>
            </w:pPr>
            <w:r>
              <w:t>(микрофибра), ткань, нетканые материалы</w:t>
            </w:r>
          </w:p>
        </w:tc>
        <w:tc>
          <w:tcPr>
            <w:tcW w:w="1260" w:type="dxa"/>
            <w:vAlign w:val="center"/>
          </w:tcPr>
          <w:p w:rsidR="00E2204B" w:rsidRDefault="00E2204B">
            <w:pPr>
              <w:pStyle w:val="ConsPlusNormal"/>
              <w:jc w:val="center"/>
            </w:pPr>
            <w:r>
              <w:t>(микрофибра), ткань, нетканые материалы</w:t>
            </w:r>
          </w:p>
        </w:tc>
        <w:tc>
          <w:tcPr>
            <w:tcW w:w="1080" w:type="dxa"/>
            <w:vAlign w:val="center"/>
          </w:tcPr>
          <w:p w:rsidR="00E2204B" w:rsidRDefault="00E2204B">
            <w:pPr>
              <w:pStyle w:val="ConsPlusNormal"/>
              <w:jc w:val="center"/>
            </w:pPr>
            <w:r>
              <w:t>(микрофибра), ткань, нетканые материалы</w:t>
            </w:r>
          </w:p>
        </w:tc>
        <w:tc>
          <w:tcPr>
            <w:tcW w:w="900" w:type="dxa"/>
            <w:vAlign w:val="center"/>
          </w:tcPr>
          <w:p w:rsidR="00E2204B" w:rsidRDefault="00E2204B">
            <w:pPr>
              <w:pStyle w:val="ConsPlusNormal"/>
              <w:jc w:val="center"/>
            </w:pPr>
            <w:r>
              <w:t>(микрофибра), ткань, нетканые материалы</w:t>
            </w:r>
          </w:p>
        </w:tc>
        <w:tc>
          <w:tcPr>
            <w:tcW w:w="903" w:type="dxa"/>
            <w:vAlign w:val="center"/>
          </w:tcPr>
          <w:p w:rsidR="00E2204B" w:rsidRDefault="00E2204B">
            <w:pPr>
              <w:pStyle w:val="ConsPlusNormal"/>
              <w:jc w:val="center"/>
            </w:pPr>
            <w:r>
              <w:t>(микрофибра), ткань, нетканые материалы</w:t>
            </w:r>
          </w:p>
        </w:tc>
        <w:tc>
          <w:tcPr>
            <w:tcW w:w="1050" w:type="dxa"/>
            <w:vAlign w:val="center"/>
          </w:tcPr>
          <w:p w:rsidR="00E2204B" w:rsidRDefault="00E2204B">
            <w:pPr>
              <w:pStyle w:val="ConsPlusNormal"/>
              <w:jc w:val="center"/>
            </w:pPr>
            <w:r>
              <w:t>(микрофибра), ткань, нетканые материалы</w:t>
            </w:r>
          </w:p>
        </w:tc>
        <w:tc>
          <w:tcPr>
            <w:tcW w:w="825" w:type="dxa"/>
            <w:vAlign w:val="center"/>
          </w:tcPr>
          <w:p w:rsidR="00E2204B" w:rsidRDefault="00E2204B">
            <w:pPr>
              <w:pStyle w:val="ConsPlusNormal"/>
              <w:jc w:val="center"/>
            </w:pPr>
          </w:p>
        </w:tc>
        <w:tc>
          <w:tcPr>
            <w:tcW w:w="1045" w:type="dxa"/>
            <w:vAlign w:val="center"/>
          </w:tcPr>
          <w:p w:rsidR="00E2204B" w:rsidRDefault="00E2204B">
            <w:pPr>
              <w:pStyle w:val="ConsPlusNormal"/>
            </w:pPr>
          </w:p>
        </w:tc>
        <w:tc>
          <w:tcPr>
            <w:tcW w:w="1725"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80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62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44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277"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238" w:type="dxa"/>
            <w:vAlign w:val="center"/>
          </w:tcPr>
          <w:p w:rsidR="00E2204B" w:rsidRDefault="00E2204B">
            <w:pPr>
              <w:pStyle w:val="ConsPlusNormal"/>
              <w:jc w:val="center"/>
            </w:pPr>
            <w:r>
              <w:t>возможные значения: ткань, нетканые материалы</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80000</w:t>
            </w:r>
          </w:p>
        </w:tc>
        <w:tc>
          <w:tcPr>
            <w:tcW w:w="1800" w:type="dxa"/>
            <w:vAlign w:val="center"/>
          </w:tcPr>
          <w:p w:rsidR="00E2204B" w:rsidRDefault="00E2204B">
            <w:pPr>
              <w:pStyle w:val="ConsPlusNormal"/>
              <w:jc w:val="center"/>
            </w:pPr>
            <w:r>
              <w:t>не более 50000</w:t>
            </w:r>
          </w:p>
        </w:tc>
        <w:tc>
          <w:tcPr>
            <w:tcW w:w="1620" w:type="dxa"/>
            <w:vAlign w:val="center"/>
          </w:tcPr>
          <w:p w:rsidR="00E2204B" w:rsidRDefault="00E2204B">
            <w:pPr>
              <w:pStyle w:val="ConsPlusNormal"/>
              <w:jc w:val="center"/>
            </w:pPr>
            <w:r>
              <w:t>не более 35000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15000</w:t>
            </w:r>
          </w:p>
        </w:tc>
        <w:tc>
          <w:tcPr>
            <w:tcW w:w="1238" w:type="dxa"/>
            <w:vAlign w:val="center"/>
          </w:tcPr>
          <w:p w:rsidR="00E2204B" w:rsidRDefault="00E2204B">
            <w:pPr>
              <w:pStyle w:val="ConsPlusNormal"/>
              <w:jc w:val="center"/>
            </w:pPr>
            <w:r>
              <w:t>не более 11000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bottom w:val="nil"/>
            </w:tcBorders>
            <w:vAlign w:val="center"/>
          </w:tcPr>
          <w:p w:rsidR="00E2204B" w:rsidRDefault="00E2204B">
            <w:pPr>
              <w:pStyle w:val="ConsPlusNormal"/>
              <w:jc w:val="center"/>
            </w:pPr>
            <w:r>
              <w:t>9</w:t>
            </w:r>
          </w:p>
        </w:tc>
        <w:tc>
          <w:tcPr>
            <w:tcW w:w="1260" w:type="dxa"/>
            <w:vMerge w:val="restart"/>
            <w:tcBorders>
              <w:bottom w:val="nil"/>
            </w:tcBorders>
            <w:vAlign w:val="center"/>
          </w:tcPr>
          <w:p w:rsidR="00E2204B" w:rsidRDefault="00E2204B">
            <w:pPr>
              <w:pStyle w:val="ConsPlusNormal"/>
              <w:jc w:val="center"/>
            </w:pPr>
            <w:r>
              <w:t>36.11.12 (31.01.12.160)</w:t>
            </w:r>
          </w:p>
        </w:tc>
        <w:tc>
          <w:tcPr>
            <w:tcW w:w="1440" w:type="dxa"/>
            <w:vMerge w:val="restart"/>
            <w:tcBorders>
              <w:bottom w:val="nil"/>
            </w:tcBorders>
            <w:vAlign w:val="center"/>
          </w:tcPr>
          <w:p w:rsidR="00E2204B" w:rsidRDefault="00E2204B">
            <w:pPr>
              <w:pStyle w:val="ConsPlusNormal"/>
            </w:pPr>
            <w:r>
              <w:t>Мебель для сидения с деревянным каркасом (Мебель для сидения, преимуществ</w:t>
            </w:r>
            <w:r>
              <w:lastRenderedPageBreak/>
              <w:t>енно с деревянным каркасом)</w:t>
            </w: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материал (вид древесины)</w:t>
            </w:r>
          </w:p>
        </w:tc>
        <w:tc>
          <w:tcPr>
            <w:tcW w:w="1311" w:type="dxa"/>
            <w:vMerge w:val="restart"/>
            <w:vAlign w:val="center"/>
          </w:tcPr>
          <w:p w:rsidR="00E2204B" w:rsidRDefault="00E2204B">
            <w:pPr>
              <w:pStyle w:val="ConsPlusNormal"/>
              <w:jc w:val="center"/>
            </w:pPr>
            <w:r>
              <w:t>предельное значение - массив древесины "ценных" пород (твердолист</w:t>
            </w:r>
            <w:r>
              <w:lastRenderedPageBreak/>
              <w:t>венных и тропических); возможные значения: древесина хвойных и мягколиственных пород: береза, литвенница, сосна, ель</w:t>
            </w:r>
          </w:p>
        </w:tc>
        <w:tc>
          <w:tcPr>
            <w:tcW w:w="1260" w:type="dxa"/>
            <w:vMerge w:val="restart"/>
            <w:vAlign w:val="center"/>
          </w:tcPr>
          <w:p w:rsidR="00E2204B" w:rsidRDefault="00E2204B">
            <w:pPr>
              <w:pStyle w:val="ConsPlusNormal"/>
              <w:jc w:val="center"/>
            </w:pPr>
            <w:r>
              <w:lastRenderedPageBreak/>
              <w:t>предельное значение - массив древесины "ценных" пород (твердолист</w:t>
            </w:r>
            <w:r>
              <w:lastRenderedPageBreak/>
              <w:t>венных и тропических); возможные значения: древесина хвойных и мягколиственных пород: береза, литвенница, сосна, ель</w:t>
            </w:r>
          </w:p>
        </w:tc>
        <w:tc>
          <w:tcPr>
            <w:tcW w:w="1080" w:type="dxa"/>
            <w:vMerge w:val="restart"/>
            <w:vAlign w:val="center"/>
          </w:tcPr>
          <w:p w:rsidR="00E2204B" w:rsidRDefault="00E2204B">
            <w:pPr>
              <w:pStyle w:val="ConsPlusNormal"/>
              <w:jc w:val="center"/>
            </w:pPr>
            <w:r>
              <w:lastRenderedPageBreak/>
              <w:t xml:space="preserve">предельное значение - массив древесины "ценных" </w:t>
            </w:r>
            <w:r>
              <w:lastRenderedPageBreak/>
              <w:t>пород (твердолиственных и тропических); возможные значения: древесина хвойных и мягколиственных пород: береза, литвенница, сосна, ель</w:t>
            </w:r>
          </w:p>
        </w:tc>
        <w:tc>
          <w:tcPr>
            <w:tcW w:w="900" w:type="dxa"/>
            <w:vMerge w:val="restart"/>
            <w:vAlign w:val="center"/>
          </w:tcPr>
          <w:p w:rsidR="00E2204B" w:rsidRDefault="00E2204B">
            <w:pPr>
              <w:pStyle w:val="ConsPlusNormal"/>
              <w:jc w:val="center"/>
            </w:pPr>
            <w:r>
              <w:lastRenderedPageBreak/>
              <w:t xml:space="preserve">предельное значение - массив древесины </w:t>
            </w:r>
            <w:r>
              <w:lastRenderedPageBreak/>
              <w:t>"ценных" пород (твердолиственных и тропических); возможные значения: древесина хвойных и мягколиственных пород: береза, литвенница, сосна, ель</w:t>
            </w:r>
          </w:p>
        </w:tc>
        <w:tc>
          <w:tcPr>
            <w:tcW w:w="903" w:type="dxa"/>
            <w:vMerge w:val="restart"/>
            <w:vAlign w:val="center"/>
          </w:tcPr>
          <w:p w:rsidR="00E2204B" w:rsidRDefault="00E2204B">
            <w:pPr>
              <w:pStyle w:val="ConsPlusNormal"/>
              <w:jc w:val="center"/>
            </w:pPr>
            <w:r>
              <w:lastRenderedPageBreak/>
              <w:t>возможное значение - древесина хвойны</w:t>
            </w:r>
            <w:r>
              <w:lastRenderedPageBreak/>
              <w:t>х и мягколиственных пород: береза, литвенница, сосна, ель</w:t>
            </w:r>
          </w:p>
        </w:tc>
        <w:tc>
          <w:tcPr>
            <w:tcW w:w="1050" w:type="dxa"/>
            <w:vMerge w:val="restart"/>
            <w:vAlign w:val="center"/>
          </w:tcPr>
          <w:p w:rsidR="00E2204B" w:rsidRDefault="00E2204B">
            <w:pPr>
              <w:pStyle w:val="ConsPlusNormal"/>
              <w:jc w:val="center"/>
            </w:pPr>
            <w:r>
              <w:lastRenderedPageBreak/>
              <w:t xml:space="preserve">возможное значение - древесина хвойных </w:t>
            </w:r>
            <w:r>
              <w:lastRenderedPageBreak/>
              <w:t>и мягколиственных пород: береза, литвенница, сосна, ель</w:t>
            </w:r>
          </w:p>
        </w:tc>
        <w:tc>
          <w:tcPr>
            <w:tcW w:w="825" w:type="dxa"/>
            <w:vMerge w:val="restart"/>
            <w:vAlign w:val="center"/>
          </w:tcPr>
          <w:p w:rsidR="00E2204B" w:rsidRDefault="00E2204B">
            <w:pPr>
              <w:pStyle w:val="ConsPlusNormal"/>
              <w:jc w:val="center"/>
            </w:pPr>
            <w:r>
              <w:lastRenderedPageBreak/>
              <w:t>возможное значение - древесина хвойны</w:t>
            </w:r>
            <w:r>
              <w:lastRenderedPageBreak/>
              <w:t>х и мягколиственных пород: береза, литвенница, сосна, ель</w:t>
            </w:r>
          </w:p>
        </w:tc>
        <w:tc>
          <w:tcPr>
            <w:tcW w:w="1045" w:type="dxa"/>
            <w:vMerge w:val="restart"/>
            <w:vAlign w:val="center"/>
          </w:tcPr>
          <w:p w:rsidR="00E2204B" w:rsidRDefault="00E2204B">
            <w:pPr>
              <w:pStyle w:val="ConsPlusNormal"/>
            </w:pPr>
            <w:r>
              <w:lastRenderedPageBreak/>
              <w:t>материал (вид древесины)</w:t>
            </w:r>
          </w:p>
        </w:tc>
        <w:tc>
          <w:tcPr>
            <w:tcW w:w="1725" w:type="dxa"/>
            <w:vAlign w:val="center"/>
          </w:tcPr>
          <w:p w:rsidR="00E2204B" w:rsidRDefault="00E2204B">
            <w:pPr>
              <w:pStyle w:val="ConsPlusNormal"/>
              <w:jc w:val="center"/>
            </w:pPr>
            <w:r>
              <w:t xml:space="preserve">предельное значение - массив древесины "ценных" пород (твердолиственных и </w:t>
            </w:r>
            <w:r>
              <w:lastRenderedPageBreak/>
              <w:t>тропических)</w:t>
            </w:r>
          </w:p>
        </w:tc>
        <w:tc>
          <w:tcPr>
            <w:tcW w:w="1800" w:type="dxa"/>
            <w:vAlign w:val="center"/>
          </w:tcPr>
          <w:p w:rsidR="00E2204B" w:rsidRDefault="00E2204B">
            <w:pPr>
              <w:pStyle w:val="ConsPlusNormal"/>
              <w:jc w:val="center"/>
            </w:pPr>
            <w:r>
              <w:lastRenderedPageBreak/>
              <w:t xml:space="preserve">предельное значение - массив древесины "ценных" пород (твердолиственных и </w:t>
            </w:r>
            <w:r>
              <w:lastRenderedPageBreak/>
              <w:t>тропических)</w:t>
            </w:r>
          </w:p>
        </w:tc>
        <w:tc>
          <w:tcPr>
            <w:tcW w:w="1620" w:type="dxa"/>
            <w:vAlign w:val="center"/>
          </w:tcPr>
          <w:p w:rsidR="00E2204B" w:rsidRDefault="00E2204B">
            <w:pPr>
              <w:pStyle w:val="ConsPlusNormal"/>
              <w:jc w:val="center"/>
            </w:pPr>
            <w:r>
              <w:lastRenderedPageBreak/>
              <w:t>предельное значение - массив древесины "ценных" пород (твердолиствен</w:t>
            </w:r>
            <w:r>
              <w:lastRenderedPageBreak/>
              <w:t>ных и тропических)</w:t>
            </w:r>
          </w:p>
        </w:tc>
        <w:tc>
          <w:tcPr>
            <w:tcW w:w="1440" w:type="dxa"/>
            <w:vMerge w:val="restart"/>
            <w:vAlign w:val="center"/>
          </w:tcPr>
          <w:p w:rsidR="00E2204B" w:rsidRDefault="00E2204B">
            <w:pPr>
              <w:pStyle w:val="ConsPlusNormal"/>
              <w:jc w:val="center"/>
            </w:pPr>
            <w:r>
              <w:lastRenderedPageBreak/>
              <w:t xml:space="preserve">возможное значение - древесина хвойных и мягколиственных пород: береза, </w:t>
            </w:r>
            <w:r>
              <w:lastRenderedPageBreak/>
              <w:t>литвенница, сосна, ель</w:t>
            </w:r>
          </w:p>
        </w:tc>
        <w:tc>
          <w:tcPr>
            <w:tcW w:w="1277" w:type="dxa"/>
            <w:vMerge w:val="restart"/>
            <w:vAlign w:val="center"/>
          </w:tcPr>
          <w:p w:rsidR="00E2204B" w:rsidRDefault="00E2204B">
            <w:pPr>
              <w:pStyle w:val="ConsPlusNormal"/>
              <w:jc w:val="center"/>
            </w:pPr>
            <w:r>
              <w:lastRenderedPageBreak/>
              <w:t xml:space="preserve">возможное значение - древесина хвойных и мягколиственных пород: </w:t>
            </w:r>
            <w:r>
              <w:lastRenderedPageBreak/>
              <w:t>береза, литвенница, сосна, ель</w:t>
            </w:r>
          </w:p>
        </w:tc>
        <w:tc>
          <w:tcPr>
            <w:tcW w:w="1238" w:type="dxa"/>
            <w:vMerge w:val="restart"/>
            <w:vAlign w:val="center"/>
          </w:tcPr>
          <w:p w:rsidR="00E2204B" w:rsidRDefault="00E2204B">
            <w:pPr>
              <w:pStyle w:val="ConsPlusNormal"/>
              <w:jc w:val="center"/>
            </w:pPr>
            <w:r>
              <w:lastRenderedPageBreak/>
              <w:t xml:space="preserve">возможное значение - древесина хвойных и мягколиственных пород: </w:t>
            </w:r>
            <w:r>
              <w:lastRenderedPageBreak/>
              <w:t>береза, литвенница, сосна, ель</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bottom w:val="nil"/>
            </w:tcBorders>
          </w:tcPr>
          <w:p w:rsidR="00E2204B" w:rsidRDefault="00E2204B"/>
        </w:tc>
        <w:tc>
          <w:tcPr>
            <w:tcW w:w="1260" w:type="dxa"/>
            <w:vMerge/>
            <w:tcBorders>
              <w:bottom w:val="nil"/>
            </w:tcBorders>
          </w:tcPr>
          <w:p w:rsidR="00E2204B" w:rsidRDefault="00E2204B"/>
        </w:tc>
        <w:tc>
          <w:tcPr>
            <w:tcW w:w="1440" w:type="dxa"/>
            <w:vMerge/>
            <w:tcBorders>
              <w:bottom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древесина хвойных и мягколиственных пород: береза, литвенница, сосна, ель</w:t>
            </w:r>
          </w:p>
        </w:tc>
        <w:tc>
          <w:tcPr>
            <w:tcW w:w="1800" w:type="dxa"/>
            <w:vAlign w:val="center"/>
          </w:tcPr>
          <w:p w:rsidR="00E2204B" w:rsidRDefault="00E2204B">
            <w:pPr>
              <w:pStyle w:val="ConsPlusNormal"/>
              <w:jc w:val="center"/>
            </w:pPr>
            <w:r>
              <w:t>возможные значения: древесина хвойных и мягколиственных пород: береза, литвенница, сосна, ель</w:t>
            </w:r>
          </w:p>
        </w:tc>
        <w:tc>
          <w:tcPr>
            <w:tcW w:w="1620" w:type="dxa"/>
            <w:vAlign w:val="center"/>
          </w:tcPr>
          <w:p w:rsidR="00E2204B" w:rsidRDefault="00E2204B">
            <w:pPr>
              <w:pStyle w:val="ConsPlusNormal"/>
              <w:jc w:val="center"/>
            </w:pPr>
            <w:r>
              <w:t>возможные значения: древесина хвойных и мягколиственных пород: береза, литвенница, сосна, ель</w:t>
            </w:r>
          </w:p>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tcBorders>
              <w:top w:val="nil"/>
            </w:tcBorders>
          </w:tcPr>
          <w:p w:rsidR="00E2204B" w:rsidRDefault="00E2204B">
            <w:pPr>
              <w:pStyle w:val="ConsPlusNormal"/>
              <w:jc w:val="both"/>
            </w:pPr>
          </w:p>
        </w:tc>
        <w:tc>
          <w:tcPr>
            <w:tcW w:w="1260" w:type="dxa"/>
            <w:vMerge w:val="restart"/>
            <w:tcBorders>
              <w:top w:val="nil"/>
            </w:tcBorders>
          </w:tcPr>
          <w:p w:rsidR="00E2204B" w:rsidRDefault="00E2204B">
            <w:pPr>
              <w:pStyle w:val="ConsPlusNormal"/>
              <w:jc w:val="both"/>
            </w:pPr>
          </w:p>
        </w:tc>
        <w:tc>
          <w:tcPr>
            <w:tcW w:w="1440" w:type="dxa"/>
            <w:vMerge w:val="restart"/>
            <w:tcBorders>
              <w:top w:val="nil"/>
            </w:tcBorders>
          </w:tcPr>
          <w:p w:rsidR="00E2204B" w:rsidRDefault="00E2204B">
            <w:pPr>
              <w:pStyle w:val="ConsPlusNormal"/>
              <w:jc w:val="both"/>
            </w:pPr>
          </w:p>
        </w:tc>
        <w:tc>
          <w:tcPr>
            <w:tcW w:w="737" w:type="dxa"/>
            <w:vMerge w:val="restart"/>
            <w:vAlign w:val="center"/>
          </w:tcPr>
          <w:p w:rsidR="00E2204B" w:rsidRDefault="00E2204B">
            <w:pPr>
              <w:pStyle w:val="ConsPlusNormal"/>
              <w:jc w:val="center"/>
            </w:pPr>
          </w:p>
        </w:tc>
        <w:tc>
          <w:tcPr>
            <w:tcW w:w="624" w:type="dxa"/>
            <w:vMerge w:val="restart"/>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обивочные материалы</w:t>
            </w:r>
          </w:p>
        </w:tc>
        <w:tc>
          <w:tcPr>
            <w:tcW w:w="1311" w:type="dxa"/>
            <w:vMerge w:val="restart"/>
            <w:vAlign w:val="center"/>
          </w:tcPr>
          <w:p w:rsidR="00E2204B" w:rsidRDefault="00E2204B">
            <w:pPr>
              <w:pStyle w:val="ConsPlusNormal"/>
              <w:jc w:val="center"/>
            </w:pPr>
            <w:r>
              <w:t>предельное значение - кожа натуральная; возможные значения: искусственн</w:t>
            </w:r>
            <w:r>
              <w:lastRenderedPageBreak/>
              <w:t>ая кожа, мебельный (искусственный) мех, искусственная замша (микрофибра), ткань, нетканые материалы</w:t>
            </w:r>
          </w:p>
        </w:tc>
        <w:tc>
          <w:tcPr>
            <w:tcW w:w="1260" w:type="dxa"/>
            <w:vMerge w:val="restart"/>
            <w:vAlign w:val="center"/>
          </w:tcPr>
          <w:p w:rsidR="00E2204B" w:rsidRDefault="00E2204B">
            <w:pPr>
              <w:pStyle w:val="ConsPlusNormal"/>
              <w:jc w:val="center"/>
            </w:pPr>
            <w:r>
              <w:lastRenderedPageBreak/>
              <w:t>предельное значение - кожа натуральная; возможные значения: искусственн</w:t>
            </w:r>
            <w:r>
              <w:lastRenderedPageBreak/>
              <w:t>ая кожа, мебельный (искусственный) мех, искусственная замша (микрофибра), ткань, нетканые материалы</w:t>
            </w:r>
          </w:p>
        </w:tc>
        <w:tc>
          <w:tcPr>
            <w:tcW w:w="1080" w:type="dxa"/>
            <w:vMerge w:val="restart"/>
            <w:vAlign w:val="center"/>
          </w:tcPr>
          <w:p w:rsidR="00E2204B" w:rsidRDefault="00E2204B">
            <w:pPr>
              <w:pStyle w:val="ConsPlusNormal"/>
              <w:jc w:val="center"/>
            </w:pPr>
            <w:r>
              <w:lastRenderedPageBreak/>
              <w:t xml:space="preserve">предельное значение - кожа натуральная; возможные </w:t>
            </w:r>
            <w:r>
              <w:lastRenderedPageBreak/>
              <w:t>значения: искусственная кожа, мебельный (искусственный) мех, искусственная замша (микрофибра), ткань, нетканые материалы</w:t>
            </w:r>
          </w:p>
        </w:tc>
        <w:tc>
          <w:tcPr>
            <w:tcW w:w="900" w:type="dxa"/>
            <w:vMerge w:val="restart"/>
            <w:vAlign w:val="center"/>
          </w:tcPr>
          <w:p w:rsidR="00E2204B" w:rsidRDefault="00E2204B">
            <w:pPr>
              <w:pStyle w:val="ConsPlusNormal"/>
              <w:jc w:val="center"/>
            </w:pPr>
            <w:r>
              <w:lastRenderedPageBreak/>
              <w:t>предельное значение - искусственная кожа; возмож</w:t>
            </w:r>
            <w:r>
              <w:lastRenderedPageBreak/>
              <w:t>ные значения: мебельный (искусственный) мех, искусственная замша (микрофибра), ткань, нетканые материалы</w:t>
            </w:r>
          </w:p>
        </w:tc>
        <w:tc>
          <w:tcPr>
            <w:tcW w:w="903" w:type="dxa"/>
            <w:vMerge w:val="restart"/>
            <w:vAlign w:val="center"/>
          </w:tcPr>
          <w:p w:rsidR="00E2204B" w:rsidRDefault="00E2204B">
            <w:pPr>
              <w:pStyle w:val="ConsPlusNormal"/>
              <w:jc w:val="center"/>
            </w:pPr>
            <w:r>
              <w:lastRenderedPageBreak/>
              <w:t>предельное значение - искусственная кожа; возмож</w:t>
            </w:r>
            <w:r>
              <w:lastRenderedPageBreak/>
              <w:t>ные значения: мебельный (искусственный) мех, искусственная замша (микрофибра), ткань, нетканые материалы</w:t>
            </w:r>
          </w:p>
        </w:tc>
        <w:tc>
          <w:tcPr>
            <w:tcW w:w="1050" w:type="dxa"/>
            <w:vMerge w:val="restart"/>
            <w:vAlign w:val="center"/>
          </w:tcPr>
          <w:p w:rsidR="00E2204B" w:rsidRDefault="00E2204B">
            <w:pPr>
              <w:pStyle w:val="ConsPlusNormal"/>
              <w:jc w:val="center"/>
            </w:pPr>
            <w:r>
              <w:lastRenderedPageBreak/>
              <w:t>предельное значение - искусственная кожа; возможн</w:t>
            </w:r>
            <w:r>
              <w:lastRenderedPageBreak/>
              <w:t>ые значения: мебельный (искусственный) мех, искусственная замша (микрофибра), ткань, нетканые материалы</w:t>
            </w:r>
          </w:p>
        </w:tc>
        <w:tc>
          <w:tcPr>
            <w:tcW w:w="825" w:type="dxa"/>
            <w:vMerge w:val="restart"/>
            <w:vAlign w:val="center"/>
          </w:tcPr>
          <w:p w:rsidR="00E2204B" w:rsidRDefault="00E2204B">
            <w:pPr>
              <w:pStyle w:val="ConsPlusNormal"/>
              <w:jc w:val="center"/>
            </w:pPr>
            <w:r>
              <w:lastRenderedPageBreak/>
              <w:t>предельное значение - ткань, возможное значен</w:t>
            </w:r>
            <w:r>
              <w:lastRenderedPageBreak/>
              <w:t>ие: нетканые материалы</w:t>
            </w:r>
          </w:p>
        </w:tc>
        <w:tc>
          <w:tcPr>
            <w:tcW w:w="1045" w:type="dxa"/>
            <w:vMerge w:val="restart"/>
            <w:vAlign w:val="center"/>
          </w:tcPr>
          <w:p w:rsidR="00E2204B" w:rsidRDefault="00E2204B">
            <w:pPr>
              <w:pStyle w:val="ConsPlusNormal"/>
            </w:pPr>
            <w:r>
              <w:lastRenderedPageBreak/>
              <w:t>обивочные материалы</w:t>
            </w:r>
          </w:p>
        </w:tc>
        <w:tc>
          <w:tcPr>
            <w:tcW w:w="1725" w:type="dxa"/>
            <w:vAlign w:val="center"/>
          </w:tcPr>
          <w:p w:rsidR="00E2204B" w:rsidRDefault="00E2204B">
            <w:pPr>
              <w:pStyle w:val="ConsPlusNormal"/>
              <w:jc w:val="center"/>
            </w:pPr>
            <w:r>
              <w:t>предельное значение - кожа натуральная</w:t>
            </w:r>
          </w:p>
        </w:tc>
        <w:tc>
          <w:tcPr>
            <w:tcW w:w="1800" w:type="dxa"/>
            <w:vAlign w:val="center"/>
          </w:tcPr>
          <w:p w:rsidR="00E2204B" w:rsidRDefault="00E2204B">
            <w:pPr>
              <w:pStyle w:val="ConsPlusNormal"/>
              <w:jc w:val="center"/>
            </w:pPr>
            <w:r>
              <w:t>предельное значение - кожа натуральная</w:t>
            </w:r>
          </w:p>
        </w:tc>
        <w:tc>
          <w:tcPr>
            <w:tcW w:w="1620" w:type="dxa"/>
            <w:vAlign w:val="center"/>
          </w:tcPr>
          <w:p w:rsidR="00E2204B" w:rsidRDefault="00E2204B">
            <w:pPr>
              <w:pStyle w:val="ConsPlusNormal"/>
              <w:jc w:val="center"/>
            </w:pPr>
            <w:r>
              <w:t>предельное значение - искусственная кожа</w:t>
            </w:r>
          </w:p>
        </w:tc>
        <w:tc>
          <w:tcPr>
            <w:tcW w:w="1440" w:type="dxa"/>
            <w:vAlign w:val="center"/>
          </w:tcPr>
          <w:p w:rsidR="00E2204B" w:rsidRDefault="00E2204B">
            <w:pPr>
              <w:pStyle w:val="ConsPlusNormal"/>
              <w:jc w:val="center"/>
            </w:pPr>
            <w:r>
              <w:t>предельное значение - искусственная кожа</w:t>
            </w:r>
          </w:p>
        </w:tc>
        <w:tc>
          <w:tcPr>
            <w:tcW w:w="1277" w:type="dxa"/>
            <w:vAlign w:val="center"/>
          </w:tcPr>
          <w:p w:rsidR="00E2204B" w:rsidRDefault="00E2204B">
            <w:pPr>
              <w:pStyle w:val="ConsPlusNormal"/>
              <w:jc w:val="center"/>
            </w:pPr>
            <w:r>
              <w:t>предельное значение - искусственная кожа</w:t>
            </w:r>
          </w:p>
        </w:tc>
        <w:tc>
          <w:tcPr>
            <w:tcW w:w="1238" w:type="dxa"/>
            <w:vAlign w:val="center"/>
          </w:tcPr>
          <w:p w:rsidR="00E2204B" w:rsidRDefault="00E2204B">
            <w:pPr>
              <w:pStyle w:val="ConsPlusNormal"/>
              <w:jc w:val="center"/>
            </w:pPr>
            <w:r>
              <w:t>предельное значение - искусственная кожа</w:t>
            </w:r>
          </w:p>
        </w:tc>
        <w:tc>
          <w:tcPr>
            <w:tcW w:w="1520" w:type="dxa"/>
            <w:vAlign w:val="center"/>
          </w:tcPr>
          <w:p w:rsidR="00E2204B" w:rsidRDefault="00E2204B">
            <w:pPr>
              <w:pStyle w:val="ConsPlusNormal"/>
              <w:jc w:val="center"/>
            </w:pPr>
            <w:r>
              <w:t>Искусственная кожа обладает высокой прочностью и износостойкостью, высокой сопротивляем</w:t>
            </w:r>
            <w:r>
              <w:lastRenderedPageBreak/>
              <w:t>остью механическим воздействиям, деформациям, воздействиям окружающей среды в сравнении с тканью при сопоставимой цене</w:t>
            </w: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Merge/>
          </w:tcPr>
          <w:p w:rsidR="00E2204B" w:rsidRDefault="00E2204B"/>
        </w:tc>
        <w:tc>
          <w:tcPr>
            <w:tcW w:w="624" w:type="dxa"/>
            <w:vMerge/>
          </w:tcPr>
          <w:p w:rsidR="00E2204B" w:rsidRDefault="00E2204B"/>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800" w:type="dxa"/>
            <w:vAlign w:val="center"/>
          </w:tcPr>
          <w:p w:rsidR="00E2204B" w:rsidRDefault="00E2204B">
            <w:pPr>
              <w:pStyle w:val="ConsPlusNormal"/>
              <w:jc w:val="center"/>
            </w:pPr>
            <w:r>
              <w:t>возможные значения: искусственная кожа, мебельный (искусственный) мех, искусственная замша (микрофибра), ткань, нетканые материалы</w:t>
            </w:r>
          </w:p>
        </w:tc>
        <w:tc>
          <w:tcPr>
            <w:tcW w:w="162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440"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277" w:type="dxa"/>
            <w:vAlign w:val="center"/>
          </w:tcPr>
          <w:p w:rsidR="00E2204B" w:rsidRDefault="00E2204B">
            <w:pPr>
              <w:pStyle w:val="ConsPlusNormal"/>
              <w:jc w:val="center"/>
            </w:pPr>
            <w:r>
              <w:t>возможные значения: мебельный (искусственный) мех, искусственная замша (микрофибра), ткань, нетканые материалы</w:t>
            </w:r>
          </w:p>
        </w:tc>
        <w:tc>
          <w:tcPr>
            <w:tcW w:w="1238" w:type="dxa"/>
            <w:vAlign w:val="center"/>
          </w:tcPr>
          <w:p w:rsidR="00E2204B" w:rsidRDefault="00E2204B">
            <w:pPr>
              <w:pStyle w:val="ConsPlusNormal"/>
              <w:jc w:val="center"/>
            </w:pPr>
            <w:r>
              <w:t>возможное значение - ткань, нетканые материалы</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Borders>
              <w:top w:val="nil"/>
            </w:tcBorders>
          </w:tcPr>
          <w:p w:rsidR="00E2204B" w:rsidRDefault="00E2204B"/>
        </w:tc>
        <w:tc>
          <w:tcPr>
            <w:tcW w:w="1260" w:type="dxa"/>
            <w:vMerge/>
            <w:tcBorders>
              <w:top w:val="nil"/>
            </w:tcBorders>
          </w:tcPr>
          <w:p w:rsidR="00E2204B" w:rsidRDefault="00E2204B"/>
        </w:tc>
        <w:tc>
          <w:tcPr>
            <w:tcW w:w="1440" w:type="dxa"/>
            <w:vMerge/>
            <w:tcBorders>
              <w:top w:val="nil"/>
            </w:tcBorders>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Merge/>
          </w:tcPr>
          <w:p w:rsidR="00E2204B" w:rsidRDefault="00E2204B"/>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200000</w:t>
            </w:r>
          </w:p>
        </w:tc>
        <w:tc>
          <w:tcPr>
            <w:tcW w:w="1800" w:type="dxa"/>
            <w:vAlign w:val="center"/>
          </w:tcPr>
          <w:p w:rsidR="00E2204B" w:rsidRDefault="00E2204B">
            <w:pPr>
              <w:pStyle w:val="ConsPlusNormal"/>
              <w:jc w:val="center"/>
            </w:pPr>
            <w:r>
              <w:t>не более 80000</w:t>
            </w:r>
          </w:p>
        </w:tc>
        <w:tc>
          <w:tcPr>
            <w:tcW w:w="1620" w:type="dxa"/>
            <w:vAlign w:val="center"/>
          </w:tcPr>
          <w:p w:rsidR="00E2204B" w:rsidRDefault="00E2204B">
            <w:pPr>
              <w:pStyle w:val="ConsPlusNormal"/>
              <w:jc w:val="center"/>
            </w:pPr>
            <w:r>
              <w:t>не более 3500</w:t>
            </w:r>
          </w:p>
        </w:tc>
        <w:tc>
          <w:tcPr>
            <w:tcW w:w="1440" w:type="dxa"/>
            <w:vAlign w:val="center"/>
          </w:tcPr>
          <w:p w:rsidR="00E2204B" w:rsidRDefault="00E2204B">
            <w:pPr>
              <w:pStyle w:val="ConsPlusNormal"/>
              <w:jc w:val="center"/>
            </w:pPr>
            <w:r>
              <w:t>не более 3500</w:t>
            </w:r>
          </w:p>
        </w:tc>
        <w:tc>
          <w:tcPr>
            <w:tcW w:w="1277" w:type="dxa"/>
            <w:vAlign w:val="center"/>
          </w:tcPr>
          <w:p w:rsidR="00E2204B" w:rsidRDefault="00E2204B">
            <w:pPr>
              <w:pStyle w:val="ConsPlusNormal"/>
              <w:jc w:val="center"/>
            </w:pPr>
            <w:r>
              <w:t>не более 3500</w:t>
            </w:r>
          </w:p>
        </w:tc>
        <w:tc>
          <w:tcPr>
            <w:tcW w:w="1238" w:type="dxa"/>
            <w:vAlign w:val="center"/>
          </w:tcPr>
          <w:p w:rsidR="00E2204B" w:rsidRDefault="00E2204B">
            <w:pPr>
              <w:pStyle w:val="ConsPlusNormal"/>
              <w:jc w:val="center"/>
            </w:pPr>
            <w:r>
              <w:t>не более 3500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t>10</w:t>
            </w:r>
          </w:p>
        </w:tc>
        <w:tc>
          <w:tcPr>
            <w:tcW w:w="1260" w:type="dxa"/>
            <w:vMerge w:val="restart"/>
            <w:vAlign w:val="center"/>
          </w:tcPr>
          <w:p w:rsidR="00E2204B" w:rsidRDefault="00E2204B">
            <w:pPr>
              <w:pStyle w:val="ConsPlusNormal"/>
              <w:jc w:val="center"/>
            </w:pPr>
            <w:r>
              <w:t>36.12.11 (31.01.11)</w:t>
            </w:r>
          </w:p>
        </w:tc>
        <w:tc>
          <w:tcPr>
            <w:tcW w:w="1440" w:type="dxa"/>
            <w:vMerge w:val="restart"/>
            <w:vAlign w:val="center"/>
          </w:tcPr>
          <w:p w:rsidR="00E2204B" w:rsidRDefault="00E2204B">
            <w:pPr>
              <w:pStyle w:val="ConsPlusNormal"/>
            </w:pPr>
            <w:r>
              <w:t>Мебель металлическая для офисов, административных</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Align w:val="center"/>
          </w:tcPr>
          <w:p w:rsidR="00E2204B" w:rsidRDefault="00E2204B">
            <w:pPr>
              <w:pStyle w:val="ConsPlusNormal"/>
            </w:pPr>
            <w:r>
              <w:t>материал (металл)</w:t>
            </w: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материал</w:t>
            </w:r>
          </w:p>
        </w:tc>
        <w:tc>
          <w:tcPr>
            <w:tcW w:w="1725" w:type="dxa"/>
            <w:vAlign w:val="center"/>
          </w:tcPr>
          <w:p w:rsidR="00E2204B" w:rsidRDefault="00E2204B">
            <w:pPr>
              <w:pStyle w:val="ConsPlusNormal"/>
              <w:jc w:val="center"/>
            </w:pPr>
            <w:r>
              <w:t>металл</w:t>
            </w:r>
          </w:p>
        </w:tc>
        <w:tc>
          <w:tcPr>
            <w:tcW w:w="1800" w:type="dxa"/>
            <w:vAlign w:val="center"/>
          </w:tcPr>
          <w:p w:rsidR="00E2204B" w:rsidRDefault="00E2204B">
            <w:pPr>
              <w:pStyle w:val="ConsPlusNormal"/>
              <w:jc w:val="center"/>
            </w:pPr>
            <w:r>
              <w:t>металл</w:t>
            </w:r>
          </w:p>
        </w:tc>
        <w:tc>
          <w:tcPr>
            <w:tcW w:w="1620" w:type="dxa"/>
            <w:vAlign w:val="center"/>
          </w:tcPr>
          <w:p w:rsidR="00E2204B" w:rsidRDefault="00E2204B">
            <w:pPr>
              <w:pStyle w:val="ConsPlusNormal"/>
              <w:jc w:val="center"/>
            </w:pPr>
            <w:r>
              <w:t>металл</w:t>
            </w:r>
          </w:p>
        </w:tc>
        <w:tc>
          <w:tcPr>
            <w:tcW w:w="1440" w:type="dxa"/>
            <w:vAlign w:val="center"/>
          </w:tcPr>
          <w:p w:rsidR="00E2204B" w:rsidRDefault="00E2204B">
            <w:pPr>
              <w:pStyle w:val="ConsPlusNormal"/>
              <w:jc w:val="center"/>
            </w:pPr>
            <w:r>
              <w:t>металл</w:t>
            </w:r>
          </w:p>
        </w:tc>
        <w:tc>
          <w:tcPr>
            <w:tcW w:w="1277" w:type="dxa"/>
            <w:vAlign w:val="center"/>
          </w:tcPr>
          <w:p w:rsidR="00E2204B" w:rsidRDefault="00E2204B">
            <w:pPr>
              <w:pStyle w:val="ConsPlusNormal"/>
              <w:jc w:val="center"/>
            </w:pPr>
            <w:r>
              <w:t>металл</w:t>
            </w:r>
          </w:p>
        </w:tc>
        <w:tc>
          <w:tcPr>
            <w:tcW w:w="1238" w:type="dxa"/>
            <w:vAlign w:val="center"/>
          </w:tcPr>
          <w:p w:rsidR="00E2204B" w:rsidRDefault="00E2204B">
            <w:pPr>
              <w:pStyle w:val="ConsPlusNormal"/>
              <w:jc w:val="center"/>
            </w:pPr>
            <w:r>
              <w:t>металл</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75 000</w:t>
            </w:r>
          </w:p>
        </w:tc>
        <w:tc>
          <w:tcPr>
            <w:tcW w:w="1800" w:type="dxa"/>
            <w:vAlign w:val="center"/>
          </w:tcPr>
          <w:p w:rsidR="00E2204B" w:rsidRDefault="00E2204B">
            <w:pPr>
              <w:pStyle w:val="ConsPlusNormal"/>
              <w:jc w:val="center"/>
            </w:pPr>
            <w:r>
              <w:t>не более 40000</w:t>
            </w:r>
          </w:p>
        </w:tc>
        <w:tc>
          <w:tcPr>
            <w:tcW w:w="1620" w:type="dxa"/>
            <w:vAlign w:val="center"/>
          </w:tcPr>
          <w:p w:rsidR="00E2204B" w:rsidRDefault="00E2204B">
            <w:pPr>
              <w:pStyle w:val="ConsPlusNormal"/>
              <w:jc w:val="center"/>
            </w:pPr>
            <w:r>
              <w:t>не более 30000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30000</w:t>
            </w:r>
          </w:p>
        </w:tc>
        <w:tc>
          <w:tcPr>
            <w:tcW w:w="1238" w:type="dxa"/>
            <w:vAlign w:val="center"/>
          </w:tcPr>
          <w:p w:rsidR="00E2204B" w:rsidRDefault="00E2204B">
            <w:pPr>
              <w:pStyle w:val="ConsPlusNormal"/>
              <w:jc w:val="center"/>
            </w:pPr>
            <w:r>
              <w:t>не более 30000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val="restart"/>
            <w:vAlign w:val="center"/>
          </w:tcPr>
          <w:p w:rsidR="00E2204B" w:rsidRDefault="00E2204B">
            <w:pPr>
              <w:pStyle w:val="ConsPlusNormal"/>
              <w:jc w:val="center"/>
            </w:pPr>
            <w:r>
              <w:lastRenderedPageBreak/>
              <w:t>11</w:t>
            </w:r>
          </w:p>
        </w:tc>
        <w:tc>
          <w:tcPr>
            <w:tcW w:w="1260" w:type="dxa"/>
            <w:vMerge w:val="restart"/>
            <w:vAlign w:val="center"/>
          </w:tcPr>
          <w:p w:rsidR="00E2204B" w:rsidRDefault="00E2204B">
            <w:pPr>
              <w:pStyle w:val="ConsPlusNormal"/>
              <w:jc w:val="center"/>
            </w:pPr>
            <w:r>
              <w:t>36.12.12</w:t>
            </w:r>
          </w:p>
          <w:p w:rsidR="00E2204B" w:rsidRDefault="00E2204B">
            <w:pPr>
              <w:pStyle w:val="ConsPlusNormal"/>
              <w:jc w:val="center"/>
            </w:pPr>
            <w:r>
              <w:t>(31.01.12)</w:t>
            </w:r>
          </w:p>
        </w:tc>
        <w:tc>
          <w:tcPr>
            <w:tcW w:w="1440" w:type="dxa"/>
            <w:vMerge w:val="restart"/>
            <w:vAlign w:val="center"/>
          </w:tcPr>
          <w:p w:rsidR="00E2204B" w:rsidRDefault="00E2204B">
            <w:pPr>
              <w:pStyle w:val="ConsPlusNormal"/>
            </w:pPr>
            <w:r>
              <w:t>Мебель деревянная для офисов, административных помещений, учебных</w:t>
            </w:r>
          </w:p>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val="restart"/>
            <w:vAlign w:val="center"/>
          </w:tcPr>
          <w:p w:rsidR="00E2204B" w:rsidRDefault="00E2204B">
            <w:pPr>
              <w:pStyle w:val="ConsPlusNormal"/>
            </w:pPr>
            <w:r>
              <w:t>материал (вид древесины)</w:t>
            </w:r>
          </w:p>
        </w:tc>
        <w:tc>
          <w:tcPr>
            <w:tcW w:w="1311" w:type="dxa"/>
            <w:vMerge w:val="restart"/>
            <w:vAlign w:val="center"/>
          </w:tcPr>
          <w:p w:rsidR="00E2204B" w:rsidRDefault="00E2204B">
            <w:pPr>
              <w:pStyle w:val="ConsPlusNormal"/>
              <w:jc w:val="center"/>
            </w:pPr>
            <w:r>
              <w:t>предельное значение - массив</w:t>
            </w:r>
          </w:p>
        </w:tc>
        <w:tc>
          <w:tcPr>
            <w:tcW w:w="1260" w:type="dxa"/>
            <w:vMerge w:val="restart"/>
            <w:vAlign w:val="center"/>
          </w:tcPr>
          <w:p w:rsidR="00E2204B" w:rsidRDefault="00E2204B">
            <w:pPr>
              <w:pStyle w:val="ConsPlusNormal"/>
              <w:jc w:val="center"/>
            </w:pPr>
            <w:r>
              <w:t>предельное значение -</w:t>
            </w:r>
          </w:p>
        </w:tc>
        <w:tc>
          <w:tcPr>
            <w:tcW w:w="1080" w:type="dxa"/>
            <w:vMerge w:val="restart"/>
            <w:vAlign w:val="center"/>
          </w:tcPr>
          <w:p w:rsidR="00E2204B" w:rsidRDefault="00E2204B">
            <w:pPr>
              <w:pStyle w:val="ConsPlusNormal"/>
              <w:jc w:val="center"/>
            </w:pPr>
            <w:r>
              <w:t>предельное значение -</w:t>
            </w:r>
          </w:p>
        </w:tc>
        <w:tc>
          <w:tcPr>
            <w:tcW w:w="900" w:type="dxa"/>
            <w:vMerge w:val="restart"/>
            <w:vAlign w:val="center"/>
          </w:tcPr>
          <w:p w:rsidR="00E2204B" w:rsidRDefault="00E2204B">
            <w:pPr>
              <w:pStyle w:val="ConsPlusNormal"/>
              <w:jc w:val="center"/>
            </w:pPr>
            <w:r>
              <w:t>предельное значение -</w:t>
            </w:r>
          </w:p>
        </w:tc>
        <w:tc>
          <w:tcPr>
            <w:tcW w:w="903" w:type="dxa"/>
            <w:vMerge w:val="restart"/>
            <w:vAlign w:val="center"/>
          </w:tcPr>
          <w:p w:rsidR="00E2204B" w:rsidRDefault="00E2204B">
            <w:pPr>
              <w:pStyle w:val="ConsPlusNormal"/>
              <w:jc w:val="center"/>
            </w:pPr>
            <w:r>
              <w:t>возможные значения -</w:t>
            </w:r>
          </w:p>
        </w:tc>
        <w:tc>
          <w:tcPr>
            <w:tcW w:w="1050" w:type="dxa"/>
            <w:vMerge w:val="restart"/>
            <w:vAlign w:val="center"/>
          </w:tcPr>
          <w:p w:rsidR="00E2204B" w:rsidRDefault="00E2204B">
            <w:pPr>
              <w:pStyle w:val="ConsPlusNormal"/>
              <w:jc w:val="center"/>
            </w:pPr>
            <w:r>
              <w:t>возможные значения -</w:t>
            </w:r>
          </w:p>
        </w:tc>
        <w:tc>
          <w:tcPr>
            <w:tcW w:w="825" w:type="dxa"/>
            <w:vMerge w:val="restart"/>
            <w:vAlign w:val="center"/>
          </w:tcPr>
          <w:p w:rsidR="00E2204B" w:rsidRDefault="00E2204B">
            <w:pPr>
              <w:pStyle w:val="ConsPlusNormal"/>
              <w:jc w:val="center"/>
            </w:pPr>
            <w:r>
              <w:t>возможные значения -</w:t>
            </w:r>
          </w:p>
        </w:tc>
        <w:tc>
          <w:tcPr>
            <w:tcW w:w="1045" w:type="dxa"/>
            <w:vMerge w:val="restart"/>
            <w:vAlign w:val="center"/>
          </w:tcPr>
          <w:p w:rsidR="00E2204B" w:rsidRDefault="00E2204B">
            <w:pPr>
              <w:pStyle w:val="ConsPlusNormal"/>
            </w:pPr>
            <w:r>
              <w:t>материал (вид древесины)</w:t>
            </w:r>
          </w:p>
        </w:tc>
        <w:tc>
          <w:tcPr>
            <w:tcW w:w="1725" w:type="dxa"/>
            <w:vMerge w:val="restart"/>
            <w:vAlign w:val="center"/>
          </w:tcPr>
          <w:p w:rsidR="00E2204B" w:rsidRDefault="00E2204B">
            <w:pPr>
              <w:pStyle w:val="ConsPlusNormal"/>
              <w:jc w:val="center"/>
            </w:pPr>
            <w:r>
              <w:t>возможные значения - древесина хвойных и</w:t>
            </w:r>
          </w:p>
        </w:tc>
        <w:tc>
          <w:tcPr>
            <w:tcW w:w="1800" w:type="dxa"/>
            <w:vMerge w:val="restart"/>
            <w:vAlign w:val="center"/>
          </w:tcPr>
          <w:p w:rsidR="00E2204B" w:rsidRDefault="00E2204B">
            <w:pPr>
              <w:pStyle w:val="ConsPlusNormal"/>
              <w:jc w:val="center"/>
            </w:pPr>
            <w:r>
              <w:t>возможные значения - древесина хвойных и</w:t>
            </w:r>
          </w:p>
        </w:tc>
        <w:tc>
          <w:tcPr>
            <w:tcW w:w="1620" w:type="dxa"/>
            <w:vMerge w:val="restart"/>
            <w:vAlign w:val="center"/>
          </w:tcPr>
          <w:p w:rsidR="00E2204B" w:rsidRDefault="00E2204B">
            <w:pPr>
              <w:pStyle w:val="ConsPlusNormal"/>
              <w:jc w:val="center"/>
            </w:pPr>
            <w:r>
              <w:t>возможные значения - древесина хвойных и</w:t>
            </w:r>
          </w:p>
        </w:tc>
        <w:tc>
          <w:tcPr>
            <w:tcW w:w="1440" w:type="dxa"/>
            <w:vMerge w:val="restart"/>
            <w:vAlign w:val="center"/>
          </w:tcPr>
          <w:p w:rsidR="00E2204B" w:rsidRDefault="00E2204B">
            <w:pPr>
              <w:pStyle w:val="ConsPlusNormal"/>
              <w:jc w:val="center"/>
            </w:pPr>
            <w:r>
              <w:t>возможные значения -</w:t>
            </w:r>
          </w:p>
        </w:tc>
        <w:tc>
          <w:tcPr>
            <w:tcW w:w="1277" w:type="dxa"/>
            <w:vMerge w:val="restart"/>
            <w:vAlign w:val="center"/>
          </w:tcPr>
          <w:p w:rsidR="00E2204B" w:rsidRDefault="00E2204B">
            <w:pPr>
              <w:pStyle w:val="ConsPlusNormal"/>
              <w:jc w:val="center"/>
            </w:pPr>
            <w:r>
              <w:t>возможные значения - древесина хвойных</w:t>
            </w:r>
          </w:p>
        </w:tc>
        <w:tc>
          <w:tcPr>
            <w:tcW w:w="1238" w:type="dxa"/>
            <w:vMerge w:val="restart"/>
            <w:vAlign w:val="center"/>
          </w:tcPr>
          <w:p w:rsidR="00E2204B" w:rsidRDefault="00E2204B">
            <w:pPr>
              <w:pStyle w:val="ConsPlusNormal"/>
              <w:jc w:val="center"/>
            </w:pPr>
            <w:r>
              <w:t>возможные значения - древесина хвойных и</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p>
        </w:tc>
        <w:tc>
          <w:tcPr>
            <w:tcW w:w="624" w:type="dxa"/>
            <w:vAlign w:val="center"/>
          </w:tcPr>
          <w:p w:rsidR="00E2204B" w:rsidRDefault="00E2204B">
            <w:pPr>
              <w:pStyle w:val="ConsPlusNormal"/>
              <w:jc w:val="center"/>
            </w:pPr>
          </w:p>
        </w:tc>
        <w:tc>
          <w:tcPr>
            <w:tcW w:w="1245" w:type="dxa"/>
            <w:vMerge/>
          </w:tcPr>
          <w:p w:rsidR="00E2204B" w:rsidRDefault="00E2204B"/>
        </w:tc>
        <w:tc>
          <w:tcPr>
            <w:tcW w:w="1311" w:type="dxa"/>
            <w:vMerge/>
          </w:tcPr>
          <w:p w:rsidR="00E2204B" w:rsidRDefault="00E2204B"/>
        </w:tc>
        <w:tc>
          <w:tcPr>
            <w:tcW w:w="1260" w:type="dxa"/>
            <w:vMerge/>
          </w:tcPr>
          <w:p w:rsidR="00E2204B" w:rsidRDefault="00E2204B"/>
        </w:tc>
        <w:tc>
          <w:tcPr>
            <w:tcW w:w="1080" w:type="dxa"/>
            <w:vMerge/>
          </w:tcPr>
          <w:p w:rsidR="00E2204B" w:rsidRDefault="00E2204B"/>
        </w:tc>
        <w:tc>
          <w:tcPr>
            <w:tcW w:w="900" w:type="dxa"/>
            <w:vMerge/>
          </w:tcPr>
          <w:p w:rsidR="00E2204B" w:rsidRDefault="00E2204B"/>
        </w:tc>
        <w:tc>
          <w:tcPr>
            <w:tcW w:w="903" w:type="dxa"/>
            <w:vMerge/>
          </w:tcPr>
          <w:p w:rsidR="00E2204B" w:rsidRDefault="00E2204B"/>
        </w:tc>
        <w:tc>
          <w:tcPr>
            <w:tcW w:w="1050" w:type="dxa"/>
            <w:vMerge/>
          </w:tcPr>
          <w:p w:rsidR="00E2204B" w:rsidRDefault="00E2204B"/>
        </w:tc>
        <w:tc>
          <w:tcPr>
            <w:tcW w:w="825" w:type="dxa"/>
            <w:vMerge/>
          </w:tcPr>
          <w:p w:rsidR="00E2204B" w:rsidRDefault="00E2204B"/>
        </w:tc>
        <w:tc>
          <w:tcPr>
            <w:tcW w:w="1045" w:type="dxa"/>
            <w:vMerge/>
          </w:tcPr>
          <w:p w:rsidR="00E2204B" w:rsidRDefault="00E2204B"/>
        </w:tc>
        <w:tc>
          <w:tcPr>
            <w:tcW w:w="1725" w:type="dxa"/>
            <w:vMerge/>
          </w:tcPr>
          <w:p w:rsidR="00E2204B" w:rsidRDefault="00E2204B"/>
        </w:tc>
        <w:tc>
          <w:tcPr>
            <w:tcW w:w="1800" w:type="dxa"/>
            <w:vMerge/>
          </w:tcPr>
          <w:p w:rsidR="00E2204B" w:rsidRDefault="00E2204B"/>
        </w:tc>
        <w:tc>
          <w:tcPr>
            <w:tcW w:w="1620" w:type="dxa"/>
            <w:vMerge/>
          </w:tcPr>
          <w:p w:rsidR="00E2204B" w:rsidRDefault="00E2204B"/>
        </w:tc>
        <w:tc>
          <w:tcPr>
            <w:tcW w:w="1440" w:type="dxa"/>
            <w:vMerge/>
          </w:tcPr>
          <w:p w:rsidR="00E2204B" w:rsidRDefault="00E2204B"/>
        </w:tc>
        <w:tc>
          <w:tcPr>
            <w:tcW w:w="1277" w:type="dxa"/>
            <w:vMerge/>
          </w:tcPr>
          <w:p w:rsidR="00E2204B" w:rsidRDefault="00E2204B"/>
        </w:tc>
        <w:tc>
          <w:tcPr>
            <w:tcW w:w="1238" w:type="dxa"/>
            <w:vMerge/>
          </w:tcPr>
          <w:p w:rsidR="00E2204B" w:rsidRDefault="00E2204B"/>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602" w:type="dxa"/>
            <w:vMerge/>
          </w:tcPr>
          <w:p w:rsidR="00E2204B" w:rsidRDefault="00E2204B"/>
        </w:tc>
        <w:tc>
          <w:tcPr>
            <w:tcW w:w="1260" w:type="dxa"/>
            <w:vMerge/>
          </w:tcPr>
          <w:p w:rsidR="00E2204B" w:rsidRDefault="00E2204B"/>
        </w:tc>
        <w:tc>
          <w:tcPr>
            <w:tcW w:w="1440" w:type="dxa"/>
            <w:vMerge/>
          </w:tcPr>
          <w:p w:rsidR="00E2204B" w:rsidRDefault="00E2204B"/>
        </w:tc>
        <w:tc>
          <w:tcPr>
            <w:tcW w:w="737" w:type="dxa"/>
            <w:vAlign w:val="center"/>
          </w:tcPr>
          <w:p w:rsidR="00E2204B" w:rsidRDefault="00E2204B">
            <w:pPr>
              <w:pStyle w:val="ConsPlusNormal"/>
              <w:jc w:val="center"/>
            </w:pPr>
            <w:r>
              <w:t>383</w:t>
            </w:r>
          </w:p>
        </w:tc>
        <w:tc>
          <w:tcPr>
            <w:tcW w:w="624" w:type="dxa"/>
            <w:vAlign w:val="center"/>
          </w:tcPr>
          <w:p w:rsidR="00E2204B" w:rsidRDefault="00E2204B">
            <w:pPr>
              <w:pStyle w:val="ConsPlusNormal"/>
              <w:jc w:val="center"/>
            </w:pPr>
            <w:r>
              <w:t>рубль</w:t>
            </w:r>
          </w:p>
        </w:tc>
        <w:tc>
          <w:tcPr>
            <w:tcW w:w="1245" w:type="dxa"/>
            <w:vAlign w:val="center"/>
          </w:tcPr>
          <w:p w:rsidR="00E2204B" w:rsidRDefault="00E2204B">
            <w:pPr>
              <w:pStyle w:val="ConsPlusNormal"/>
            </w:pPr>
          </w:p>
        </w:tc>
        <w:tc>
          <w:tcPr>
            <w:tcW w:w="1311" w:type="dxa"/>
            <w:vAlign w:val="center"/>
          </w:tcPr>
          <w:p w:rsidR="00E2204B" w:rsidRDefault="00E2204B">
            <w:pPr>
              <w:pStyle w:val="ConsPlusNormal"/>
              <w:jc w:val="center"/>
            </w:pPr>
            <w:r>
              <w:t>x</w:t>
            </w:r>
          </w:p>
        </w:tc>
        <w:tc>
          <w:tcPr>
            <w:tcW w:w="1260" w:type="dxa"/>
            <w:vAlign w:val="center"/>
          </w:tcPr>
          <w:p w:rsidR="00E2204B" w:rsidRDefault="00E2204B">
            <w:pPr>
              <w:pStyle w:val="ConsPlusNormal"/>
              <w:jc w:val="center"/>
            </w:pPr>
            <w:r>
              <w:t>x</w:t>
            </w:r>
          </w:p>
        </w:tc>
        <w:tc>
          <w:tcPr>
            <w:tcW w:w="1080" w:type="dxa"/>
            <w:vAlign w:val="center"/>
          </w:tcPr>
          <w:p w:rsidR="00E2204B" w:rsidRDefault="00E2204B">
            <w:pPr>
              <w:pStyle w:val="ConsPlusNormal"/>
              <w:jc w:val="center"/>
            </w:pPr>
            <w:r>
              <w:t>x</w:t>
            </w:r>
          </w:p>
        </w:tc>
        <w:tc>
          <w:tcPr>
            <w:tcW w:w="900" w:type="dxa"/>
            <w:vAlign w:val="center"/>
          </w:tcPr>
          <w:p w:rsidR="00E2204B" w:rsidRDefault="00E2204B">
            <w:pPr>
              <w:pStyle w:val="ConsPlusNormal"/>
              <w:jc w:val="center"/>
            </w:pPr>
            <w:r>
              <w:t>x</w:t>
            </w:r>
          </w:p>
        </w:tc>
        <w:tc>
          <w:tcPr>
            <w:tcW w:w="903" w:type="dxa"/>
            <w:vAlign w:val="center"/>
          </w:tcPr>
          <w:p w:rsidR="00E2204B" w:rsidRDefault="00E2204B">
            <w:pPr>
              <w:pStyle w:val="ConsPlusNormal"/>
              <w:jc w:val="center"/>
            </w:pPr>
            <w:r>
              <w:t>x</w:t>
            </w:r>
          </w:p>
        </w:tc>
        <w:tc>
          <w:tcPr>
            <w:tcW w:w="1050" w:type="dxa"/>
            <w:vAlign w:val="center"/>
          </w:tcPr>
          <w:p w:rsidR="00E2204B" w:rsidRDefault="00E2204B">
            <w:pPr>
              <w:pStyle w:val="ConsPlusNormal"/>
              <w:jc w:val="center"/>
            </w:pPr>
            <w:r>
              <w:t>x</w:t>
            </w:r>
          </w:p>
        </w:tc>
        <w:tc>
          <w:tcPr>
            <w:tcW w:w="825" w:type="dxa"/>
            <w:vAlign w:val="center"/>
          </w:tcPr>
          <w:p w:rsidR="00E2204B" w:rsidRDefault="00E2204B">
            <w:pPr>
              <w:pStyle w:val="ConsPlusNormal"/>
              <w:jc w:val="center"/>
            </w:pPr>
            <w:r>
              <w:t>x</w:t>
            </w:r>
          </w:p>
        </w:tc>
        <w:tc>
          <w:tcPr>
            <w:tcW w:w="1045" w:type="dxa"/>
            <w:vAlign w:val="center"/>
          </w:tcPr>
          <w:p w:rsidR="00E2204B" w:rsidRDefault="00E2204B">
            <w:pPr>
              <w:pStyle w:val="ConsPlusNormal"/>
            </w:pPr>
            <w:r>
              <w:t>предельная цена</w:t>
            </w:r>
          </w:p>
        </w:tc>
        <w:tc>
          <w:tcPr>
            <w:tcW w:w="1725" w:type="dxa"/>
            <w:vAlign w:val="center"/>
          </w:tcPr>
          <w:p w:rsidR="00E2204B" w:rsidRDefault="00E2204B">
            <w:pPr>
              <w:pStyle w:val="ConsPlusNormal"/>
              <w:jc w:val="center"/>
            </w:pPr>
            <w:r>
              <w:t>не более 350000</w:t>
            </w:r>
          </w:p>
        </w:tc>
        <w:tc>
          <w:tcPr>
            <w:tcW w:w="1800" w:type="dxa"/>
            <w:vAlign w:val="center"/>
          </w:tcPr>
          <w:p w:rsidR="00E2204B" w:rsidRDefault="00E2204B">
            <w:pPr>
              <w:pStyle w:val="ConsPlusNormal"/>
              <w:jc w:val="center"/>
            </w:pPr>
            <w:r>
              <w:t>не более 75000</w:t>
            </w:r>
          </w:p>
        </w:tc>
        <w:tc>
          <w:tcPr>
            <w:tcW w:w="1620" w:type="dxa"/>
            <w:vAlign w:val="center"/>
          </w:tcPr>
          <w:p w:rsidR="00E2204B" w:rsidRDefault="00E2204B">
            <w:pPr>
              <w:pStyle w:val="ConsPlusNormal"/>
              <w:jc w:val="center"/>
            </w:pPr>
            <w:r>
              <w:t>не более 30000</w:t>
            </w:r>
          </w:p>
        </w:tc>
        <w:tc>
          <w:tcPr>
            <w:tcW w:w="1440" w:type="dxa"/>
            <w:vAlign w:val="center"/>
          </w:tcPr>
          <w:p w:rsidR="00E2204B" w:rsidRDefault="00E2204B">
            <w:pPr>
              <w:pStyle w:val="ConsPlusNormal"/>
              <w:jc w:val="center"/>
            </w:pPr>
            <w:r>
              <w:t>не более 30000</w:t>
            </w:r>
          </w:p>
        </w:tc>
        <w:tc>
          <w:tcPr>
            <w:tcW w:w="1277" w:type="dxa"/>
            <w:vAlign w:val="center"/>
          </w:tcPr>
          <w:p w:rsidR="00E2204B" w:rsidRDefault="00E2204B">
            <w:pPr>
              <w:pStyle w:val="ConsPlusNormal"/>
              <w:jc w:val="center"/>
            </w:pPr>
            <w:r>
              <w:t>не более 30000</w:t>
            </w:r>
          </w:p>
        </w:tc>
        <w:tc>
          <w:tcPr>
            <w:tcW w:w="1238" w:type="dxa"/>
            <w:vAlign w:val="center"/>
          </w:tcPr>
          <w:p w:rsidR="00E2204B" w:rsidRDefault="00E2204B">
            <w:pPr>
              <w:pStyle w:val="ConsPlusNormal"/>
              <w:jc w:val="center"/>
            </w:pPr>
            <w:r>
              <w:t>не более 30000</w:t>
            </w:r>
          </w:p>
        </w:tc>
        <w:tc>
          <w:tcPr>
            <w:tcW w:w="1520" w:type="dxa"/>
            <w:vAlign w:val="center"/>
          </w:tcPr>
          <w:p w:rsidR="00E2204B" w:rsidRDefault="00E2204B">
            <w:pPr>
              <w:pStyle w:val="ConsPlusNormal"/>
              <w:jc w:val="center"/>
            </w:pPr>
          </w:p>
        </w:tc>
        <w:tc>
          <w:tcPr>
            <w:tcW w:w="1677" w:type="dxa"/>
            <w:vAlign w:val="center"/>
          </w:tcPr>
          <w:p w:rsidR="00E2204B" w:rsidRDefault="00E2204B">
            <w:pPr>
              <w:pStyle w:val="ConsPlusNormal"/>
              <w:jc w:val="center"/>
            </w:pPr>
          </w:p>
        </w:tc>
      </w:tr>
      <w:tr w:rsidR="00E2204B">
        <w:tc>
          <w:tcPr>
            <w:tcW w:w="26579" w:type="dxa"/>
            <w:gridSpan w:val="22"/>
            <w:vAlign w:val="center"/>
          </w:tcPr>
          <w:p w:rsidR="00E2204B" w:rsidRDefault="00E2204B">
            <w:pPr>
              <w:pStyle w:val="ConsPlusNormal"/>
            </w:pPr>
            <w:bookmarkStart w:id="1" w:name="P6060"/>
            <w:bookmarkEnd w:id="1"/>
            <w:r>
              <w:t>&lt;1&gt;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в случаях, когда необходимость в сложных вычислениях, использовании ресурсоемких и специализированных программных средств, оборудования с повышенной производительностью, включая качество и/или формат, отсутствуют.</w:t>
            </w:r>
          </w:p>
        </w:tc>
      </w:tr>
      <w:tr w:rsidR="00E2204B">
        <w:tc>
          <w:tcPr>
            <w:tcW w:w="26579" w:type="dxa"/>
            <w:gridSpan w:val="22"/>
            <w:vAlign w:val="center"/>
          </w:tcPr>
          <w:p w:rsidR="00E2204B" w:rsidRDefault="00E2204B">
            <w:pPr>
              <w:pStyle w:val="ConsPlusNormal"/>
            </w:pPr>
            <w:bookmarkStart w:id="2" w:name="P6061"/>
            <w:bookmarkEnd w:id="2"/>
            <w:r>
              <w:t>&lt;2&gt; Требуется для обеспечения образовательной и научной деятельности, деятельности учебных классов (компьютерных классов, учебных дисплейных классов и т.д.), учебно-производственных лабораторий, типографий, редакционно-издательских и полиграфических отделов, архивов, библиотек (для перевода книг в электронный вид), в случаях, когда требуется оборудование с повышенной производительностью, включая и/или формат печати, обеспечивающее возможность выполнения сложных вычислений, использования ресурсоемких и специализированных программных средств и т.д.</w:t>
            </w:r>
          </w:p>
        </w:tc>
      </w:tr>
      <w:tr w:rsidR="00E2204B">
        <w:tc>
          <w:tcPr>
            <w:tcW w:w="26579" w:type="dxa"/>
            <w:gridSpan w:val="22"/>
            <w:vAlign w:val="center"/>
          </w:tcPr>
          <w:p w:rsidR="00E2204B" w:rsidRDefault="00E2204B">
            <w:pPr>
              <w:pStyle w:val="ConsPlusNormal"/>
            </w:pPr>
            <w:bookmarkStart w:id="3" w:name="P6062"/>
            <w:bookmarkEnd w:id="3"/>
            <w:r>
              <w:t>&lt;3&gt; Для регионов: Республика Саха (Якутия), Кабардино-Балкарская Республика, Пермский край, Карачаево-Черкесская Республика, Республика Тыва, Республика Хакасия, Алтайский край, Приморский край, Хабаровский край, Магаданская область, Республика Мордовия, Кировская область, Кемеровская область, Удмуртская Республика, Республика Калмыкия, Республика Хакасия, Забайкальский край, Краснодарский и Ставропольский край, Астраханская область, Волгоградская область, Сахалинская область, Чувашская Республика, Нижегородская область, Республика Карелия, Еврейская автономная область, устанавливается региональный индекс 1,2 от предельной цены.</w:t>
            </w:r>
          </w:p>
        </w:tc>
      </w:tr>
      <w:tr w:rsidR="00E2204B">
        <w:tc>
          <w:tcPr>
            <w:tcW w:w="26579" w:type="dxa"/>
            <w:gridSpan w:val="22"/>
            <w:vAlign w:val="center"/>
          </w:tcPr>
          <w:p w:rsidR="00E2204B" w:rsidRDefault="00E2204B">
            <w:pPr>
              <w:pStyle w:val="ConsPlusNormal"/>
            </w:pPr>
            <w:bookmarkStart w:id="4" w:name="P6063"/>
            <w:bookmarkEnd w:id="4"/>
            <w:r>
              <w:t>&lt;4&gt; Для регионов: Ростовская область, Республика Татарстан, Омская область, Саратовская область, Оренбургская область, Самарская область, Свердловская область, Тюменская область, Челябинская область, Томская область, Республика Коми, Пензенская область, Ульяновская область, Новосибирская область, Республика Калмыкия, Республика Башкортостан, Республика Северная Осетия - Алания, Красноярский край, Республика Адыгея, устанавливается региональный индекс 1,1 от предельной цены.</w:t>
            </w:r>
          </w:p>
        </w:tc>
      </w:tr>
      <w:tr w:rsidR="00E2204B">
        <w:tc>
          <w:tcPr>
            <w:tcW w:w="26579" w:type="dxa"/>
            <w:gridSpan w:val="22"/>
            <w:vAlign w:val="center"/>
          </w:tcPr>
          <w:p w:rsidR="00E2204B" w:rsidRDefault="00E2204B">
            <w:pPr>
              <w:pStyle w:val="ConsPlusNormal"/>
            </w:pPr>
            <w:bookmarkStart w:id="5" w:name="P6064"/>
            <w:bookmarkEnd w:id="5"/>
            <w:r>
              <w:t>&lt;5&gt; Должности государственной гражданской службы категории "руководители" (должности категории "руководители" бюджетного учреждения):</w:t>
            </w:r>
          </w:p>
          <w:p w:rsidR="00E2204B" w:rsidRDefault="00E2204B">
            <w:pPr>
              <w:pStyle w:val="ConsPlusNormal"/>
            </w:pPr>
            <w:r>
              <w:t>- Министр образования и науки Российской Федерации, Первый заместитель, заместитель Министра образования и науки Российской Федерации;</w:t>
            </w:r>
          </w:p>
          <w:p w:rsidR="00E2204B" w:rsidRDefault="00E2204B">
            <w:pPr>
              <w:pStyle w:val="ConsPlusNormal"/>
            </w:pPr>
            <w:r>
              <w:t>- руководитель, заместитель руководителя бюджетного учреждения.</w:t>
            </w:r>
          </w:p>
        </w:tc>
      </w:tr>
      <w:tr w:rsidR="00E2204B">
        <w:tc>
          <w:tcPr>
            <w:tcW w:w="26579" w:type="dxa"/>
            <w:gridSpan w:val="22"/>
            <w:vAlign w:val="center"/>
          </w:tcPr>
          <w:p w:rsidR="00E2204B" w:rsidRDefault="00E2204B">
            <w:pPr>
              <w:pStyle w:val="ConsPlusNormal"/>
            </w:pPr>
            <w:bookmarkStart w:id="6" w:name="P6067"/>
            <w:bookmarkEnd w:id="6"/>
            <w:r>
              <w:t>&lt;6&gt; Должности государственной гражданской службы категории "руководители" (должности категории "руководители" бюджетного учреждения):</w:t>
            </w:r>
          </w:p>
          <w:p w:rsidR="00E2204B" w:rsidRDefault="00E2204B">
            <w:pPr>
              <w:pStyle w:val="ConsPlusNormal"/>
            </w:pPr>
            <w:r>
              <w:t>- руководитель (заместитель руководителя) структурного подразделения (департамент) Министерства образования и науки Российской Федерации;</w:t>
            </w:r>
          </w:p>
          <w:p w:rsidR="00E2204B" w:rsidRDefault="00E2204B">
            <w:pPr>
              <w:pStyle w:val="ConsPlusNormal"/>
            </w:pPr>
            <w:r>
              <w:t>- руководитель, заместитель руководителя структурного подразделения (филиала, представительства, факультета, департамента, центра, лаборатории и пр.) бюджетного учреждения.</w:t>
            </w:r>
          </w:p>
        </w:tc>
      </w:tr>
      <w:tr w:rsidR="00E2204B">
        <w:tc>
          <w:tcPr>
            <w:tcW w:w="26579" w:type="dxa"/>
            <w:gridSpan w:val="22"/>
            <w:vAlign w:val="center"/>
          </w:tcPr>
          <w:p w:rsidR="00E2204B" w:rsidRDefault="00E2204B">
            <w:pPr>
              <w:pStyle w:val="ConsPlusNormal"/>
            </w:pPr>
            <w:bookmarkStart w:id="7" w:name="P6070"/>
            <w:bookmarkEnd w:id="7"/>
            <w:r>
              <w:t>&lt;7&gt; Должности государственной гражданской службы категории "руководители" (должности категории "руководители" бюджетного учреждения):</w:t>
            </w:r>
          </w:p>
          <w:p w:rsidR="00E2204B" w:rsidRDefault="00E2204B">
            <w:pPr>
              <w:pStyle w:val="ConsPlusNormal"/>
            </w:pPr>
            <w:r>
              <w:t>- иные должности категории "руководители" Министерства образования и науки Российской Федерации (руководители, начальники отдела);</w:t>
            </w:r>
          </w:p>
          <w:p w:rsidR="00E2204B" w:rsidRDefault="00E2204B">
            <w:pPr>
              <w:pStyle w:val="ConsPlusNormal"/>
            </w:pPr>
            <w:r>
              <w:t>- иные должности категории "руководители" бюджетного учреждения (руководители, начальники отдела, кафедры, аспирантуры, докторантуры, учебного модуля и пр.).</w:t>
            </w:r>
          </w:p>
        </w:tc>
      </w:tr>
      <w:tr w:rsidR="00E2204B">
        <w:tc>
          <w:tcPr>
            <w:tcW w:w="26579" w:type="dxa"/>
            <w:gridSpan w:val="22"/>
            <w:vAlign w:val="center"/>
          </w:tcPr>
          <w:p w:rsidR="00E2204B" w:rsidRDefault="00E2204B">
            <w:pPr>
              <w:pStyle w:val="ConsPlusNormal"/>
            </w:pPr>
            <w:bookmarkStart w:id="8" w:name="P6073"/>
            <w:bookmarkEnd w:id="8"/>
            <w:r>
              <w:t>&lt;8&gt; Должности государственной гражданской службы категории "помощники (советники)" (должности категории "помощники (советники)" бюджетного учреждения):</w:t>
            </w:r>
          </w:p>
          <w:p w:rsidR="00E2204B" w:rsidRDefault="00E2204B">
            <w:pPr>
              <w:pStyle w:val="ConsPlusNormal"/>
            </w:pPr>
            <w:r>
              <w:lastRenderedPageBreak/>
              <w:t>- помощники (советники) Министра образования и науки Российской Федерации;</w:t>
            </w:r>
          </w:p>
          <w:p w:rsidR="00E2204B" w:rsidRDefault="00E2204B">
            <w:pPr>
              <w:pStyle w:val="ConsPlusNormal"/>
            </w:pPr>
            <w:r>
              <w:t>- помощники (советники) руководителя бюджетного учреждения.</w:t>
            </w:r>
          </w:p>
        </w:tc>
      </w:tr>
      <w:tr w:rsidR="00E2204B">
        <w:tc>
          <w:tcPr>
            <w:tcW w:w="26579" w:type="dxa"/>
            <w:gridSpan w:val="22"/>
            <w:vAlign w:val="center"/>
          </w:tcPr>
          <w:p w:rsidR="00E2204B" w:rsidRDefault="00E2204B">
            <w:pPr>
              <w:pStyle w:val="ConsPlusNormal"/>
            </w:pPr>
            <w:bookmarkStart w:id="9" w:name="P6076"/>
            <w:bookmarkEnd w:id="9"/>
            <w:r>
              <w:lastRenderedPageBreak/>
              <w:t>&lt;9&gt; Должности государственной гражданской службы категории "специалисты" Министерства образования и науки Российской Федерации (должности категории "специалисты" бюджетного учреждения):</w:t>
            </w:r>
          </w:p>
          <w:p w:rsidR="00E2204B" w:rsidRDefault="00E2204B">
            <w:pPr>
              <w:pStyle w:val="ConsPlusNormal"/>
            </w:pPr>
            <w:r>
              <w:t>- специалисты Министерства образования и науки Российской Федерации, не относящиеся к категории "руководители" (главный консультант, ведущий консультант, консультант, главный специалист-эксперт, ведущий специалист-эксперт, главный специалист 1 разряда, главный специалист 2 разряда, ведущий специалист 1 разряда, ведущий специалист 2 разряда, ведущий специалист 3 разряда, старший специалист 1 разряда, старший специалист 2 разряда, старший специалист 3 разряда, специалист 1 разряда);</w:t>
            </w:r>
          </w:p>
          <w:p w:rsidR="00E2204B" w:rsidRDefault="00E2204B">
            <w:pPr>
              <w:pStyle w:val="ConsPlusNormal"/>
            </w:pPr>
            <w:r>
              <w:t>- специалисты бюджетного учреждения, не относящиеся к категории "руководители" (преподователи, научный сотрудник, младший научный сотрудник, консультант, специалист, эксперт и пр.).</w:t>
            </w:r>
          </w:p>
        </w:tc>
      </w:tr>
      <w:tr w:rsidR="00E2204B">
        <w:tc>
          <w:tcPr>
            <w:tcW w:w="26579" w:type="dxa"/>
            <w:gridSpan w:val="22"/>
            <w:vAlign w:val="center"/>
          </w:tcPr>
          <w:p w:rsidR="00E2204B" w:rsidRDefault="00E2204B">
            <w:pPr>
              <w:pStyle w:val="ConsPlusNormal"/>
            </w:pPr>
            <w:bookmarkStart w:id="10" w:name="P6079"/>
            <w:bookmarkEnd w:id="10"/>
            <w:r>
              <w:t>&lt;10&gt; Должности государственной гражданской службы категории "обеспечивающие специалисты" Министерства образования и науки Российской Федерации (должности категории "обеспечивающие специалисты" бюджетного учреждения):</w:t>
            </w:r>
          </w:p>
          <w:p w:rsidR="00E2204B" w:rsidRDefault="00E2204B">
            <w:pPr>
              <w:pStyle w:val="ConsPlusNormal"/>
            </w:pPr>
            <w:r>
              <w:t>- специалисты Министерства образования и науки Российской Федерации, не относящиеся к категории "руководители", занимающиеся обеспечением основной, оперативной, административно-хозяйственной деятельности Министерства (секретариат, специалисты канцелярии, административно-хозяйственного отдела, ИТ-специалисты и пр.);</w:t>
            </w:r>
          </w:p>
          <w:p w:rsidR="00E2204B" w:rsidRDefault="00E2204B">
            <w:pPr>
              <w:pStyle w:val="ConsPlusNormal"/>
            </w:pPr>
            <w:r>
              <w:t>- специалисты бюджетного учреждения, не относящиеся к категории "руководители", занимающиеся обеспечением основной и оперативной, административно-хозяйственной деятельности учреждения (секретариат, специалисты канцелярии, административно-хозяйственного отдела, ИТ-специалисты, специалисты, обеспечивающие образовательную и научную деятельность, деятельность учебных классов (компьютерных классов, учебных дисплейных классов и т.д.), учебно-производственных лабораторий и пр.).</w:t>
            </w:r>
          </w:p>
        </w:tc>
      </w:tr>
    </w:tbl>
    <w:p w:rsidR="00E2204B" w:rsidRDefault="00E2204B">
      <w:pPr>
        <w:pStyle w:val="ConsPlusNormal"/>
        <w:jc w:val="right"/>
      </w:pPr>
    </w:p>
    <w:p w:rsidR="00E2204B" w:rsidRDefault="00E2204B">
      <w:pPr>
        <w:pStyle w:val="ConsPlusNormal"/>
        <w:jc w:val="right"/>
      </w:pPr>
    </w:p>
    <w:p w:rsidR="00E2204B" w:rsidRDefault="00E2204B">
      <w:pPr>
        <w:pStyle w:val="ConsPlusNormal"/>
        <w:pBdr>
          <w:top w:val="single" w:sz="6" w:space="0" w:color="auto"/>
        </w:pBdr>
        <w:spacing w:before="100" w:after="100"/>
        <w:jc w:val="both"/>
        <w:rPr>
          <w:sz w:val="2"/>
          <w:szCs w:val="2"/>
        </w:rPr>
      </w:pPr>
    </w:p>
    <w:p w:rsidR="009F35B9" w:rsidRDefault="009F35B9"/>
    <w:sectPr w:rsidR="009F35B9" w:rsidSect="004C0E4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204B"/>
    <w:rsid w:val="009F35B9"/>
    <w:rsid w:val="00E22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0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0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0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0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04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20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F4034CCE71992D408D19E05B7B14B492708BEA2192F4512E11E16B0JF7FL" TargetMode="External"/><Relationship Id="rId13" Type="http://schemas.openxmlformats.org/officeDocument/2006/relationships/hyperlink" Target="consultantplus://offline/ref=6E8F4034CCE71992D408D19E05B7B14B4A2303BCAF1A2F4512E11E16B0FF255F981C029CE9026ABCJ07FL" TargetMode="External"/><Relationship Id="rId3" Type="http://schemas.openxmlformats.org/officeDocument/2006/relationships/webSettings" Target="webSettings.xml"/><Relationship Id="rId7" Type="http://schemas.openxmlformats.org/officeDocument/2006/relationships/hyperlink" Target="consultantplus://offline/ref=6E8F4034CCE71992D408D19E05B7B14B4A210EB6AE152F4512E11E16B0FF255F981C029CE9026ABAJ070L" TargetMode="External"/><Relationship Id="rId12" Type="http://schemas.openxmlformats.org/officeDocument/2006/relationships/hyperlink" Target="consultantplus://offline/ref=6E8F4034CCE71992D408D19E05B7B14B4A2303BCAF1A2F4512E11E16B0FF255F981C029CE9026ABCJ07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8F4034CCE71992D408D19E05B7B14B4A2303BCAF1A2F4512E11E16B0FF255F981C029CE9026ABAJ07FL" TargetMode="External"/><Relationship Id="rId11" Type="http://schemas.openxmlformats.org/officeDocument/2006/relationships/hyperlink" Target="consultantplus://offline/ref=6E8F4034CCE71992D408D19E05B7B14B4A2403BDAD1B2F4512E11E16B0JF7FL" TargetMode="External"/><Relationship Id="rId5" Type="http://schemas.openxmlformats.org/officeDocument/2006/relationships/hyperlink" Target="consultantplus://offline/ref=6E8F4034CCE71992D408D19E05B7B14B4A210ABDA3142F4512E11E16B0FF255F981C029CJE7FL" TargetMode="External"/><Relationship Id="rId15" Type="http://schemas.openxmlformats.org/officeDocument/2006/relationships/theme" Target="theme/theme1.xml"/><Relationship Id="rId10" Type="http://schemas.openxmlformats.org/officeDocument/2006/relationships/hyperlink" Target="consultantplus://offline/ref=6E8F4034CCE71992D408D19E05B7B14B4A260DBBAC1F2F4512E11E16B0JF7FL" TargetMode="External"/><Relationship Id="rId4" Type="http://schemas.openxmlformats.org/officeDocument/2006/relationships/hyperlink" Target="consultantplus://offline/ref=6E8F4034CCE71992D408D19E05B7B14B4A210EB6AE152F4512E11E16B0FF255F981C029CE9026ABAJ07CL" TargetMode="External"/><Relationship Id="rId9" Type="http://schemas.openxmlformats.org/officeDocument/2006/relationships/hyperlink" Target="consultantplus://offline/ref=6E8F4034CCE71992D408D19E05B7B14B4A260DBBAC1F2F4512E11E16B0JF7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13558</Words>
  <Characters>77285</Characters>
  <Application>Microsoft Office Word</Application>
  <DocSecurity>0</DocSecurity>
  <Lines>644</Lines>
  <Paragraphs>181</Paragraphs>
  <ScaleCrop>false</ScaleCrop>
  <Company/>
  <LinksUpToDate>false</LinksUpToDate>
  <CharactersWithSpaces>90662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2017-10-12T11:59:00Z</dcterms:created>
  <dcterms:modified xsi:type="dcterms:W3CDTF">2017-10-12T11:59:00Z</dcterms:modified>
</cp:coreProperties>
</file>