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A1" w:rsidRDefault="004D00A1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4D00A1" w:rsidRDefault="004D00A1">
      <w:pPr>
        <w:pStyle w:val="ConsPlusTitle"/>
        <w:jc w:val="both"/>
      </w:pPr>
    </w:p>
    <w:p w:rsidR="004D00A1" w:rsidRDefault="004D00A1">
      <w:pPr>
        <w:pStyle w:val="ConsPlusTitle"/>
        <w:jc w:val="center"/>
      </w:pPr>
      <w:r>
        <w:t>ПИСЬМО</w:t>
      </w:r>
    </w:p>
    <w:p w:rsidR="004D00A1" w:rsidRDefault="004D00A1">
      <w:pPr>
        <w:pStyle w:val="ConsPlusTitle"/>
        <w:jc w:val="center"/>
      </w:pPr>
      <w:r>
        <w:t>от 31 октября 2017 г. N ЦС-71651/19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102, утвержденной приказом</w:t>
      </w:r>
      <w:proofErr w:type="gramEnd"/>
      <w:r>
        <w:t xml:space="preserve"> </w:t>
      </w:r>
      <w:proofErr w:type="gramStart"/>
      <w:r>
        <w:t xml:space="preserve">Минздрава России и </w:t>
      </w:r>
      <w:proofErr w:type="spellStart"/>
      <w:r>
        <w:t>Минпромторга</w:t>
      </w:r>
      <w:proofErr w:type="spellEnd"/>
      <w:r>
        <w:t xml:space="preserve"> России N 759н/3450 от 4 октября 2017 года (зарегистрирован в Минюсте России 26 октября 2017 г. N 48705), </w:t>
      </w:r>
      <w:proofErr w:type="spellStart"/>
      <w:r>
        <w:t>Минпромторг</w:t>
      </w:r>
      <w:proofErr w:type="spellEnd"/>
      <w:r>
        <w:t xml:space="preserve"> России направляет рассчитанные </w:t>
      </w:r>
      <w:hyperlink w:anchor="P16" w:history="1">
        <w:r>
          <w:rPr>
            <w:color w:val="0000FF"/>
          </w:rPr>
          <w:t>коэффициенты</w:t>
        </w:r>
      </w:hyperlink>
      <w:r>
        <w:t xml:space="preserve"> локализации по наименованиям медицинских изделий, предусмотренным графиком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</w:t>
      </w:r>
      <w:proofErr w:type="gramEnd"/>
      <w:r>
        <w:t xml:space="preserve">) </w:t>
      </w:r>
      <w:proofErr w:type="gramStart"/>
      <w:r>
        <w:t>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нужд, утвержденным приказом</w:t>
      </w:r>
      <w:proofErr w:type="gramEnd"/>
      <w:r>
        <w:t xml:space="preserve"> </w:t>
      </w:r>
      <w:proofErr w:type="spellStart"/>
      <w:r>
        <w:t>Минпромторга</w:t>
      </w:r>
      <w:proofErr w:type="spellEnd"/>
      <w:r>
        <w:t xml:space="preserve"> России и Минздрава России от 14 сентября 2017 г. N 3181/633н (зарегистрирован в Минюсте России 26 сентября 2017 г. N 48334).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right"/>
      </w:pPr>
      <w:r>
        <w:t>С.А.ЦЫБ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right"/>
        <w:outlineLvl w:val="0"/>
      </w:pPr>
      <w:r>
        <w:t>Приложение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Title"/>
        <w:jc w:val="center"/>
      </w:pPr>
      <w:bookmarkStart w:id="0" w:name="P16"/>
      <w:bookmarkEnd w:id="0"/>
      <w:r>
        <w:t>КОЭФФИЦИЕНТЫ</w:t>
      </w:r>
    </w:p>
    <w:p w:rsidR="004D00A1" w:rsidRDefault="004D00A1">
      <w:pPr>
        <w:pStyle w:val="ConsPlusTitle"/>
        <w:jc w:val="center"/>
      </w:pPr>
      <w:r>
        <w:t>ЛОКАЛИЗАЦИИ ПО НАИМЕНОВАНИЯМ МЕДИЦИНСКИХ ИЗДЕЛИЙ,</w:t>
      </w:r>
    </w:p>
    <w:p w:rsidR="004D00A1" w:rsidRDefault="004D00A1">
      <w:pPr>
        <w:pStyle w:val="ConsPlusTitle"/>
        <w:jc w:val="center"/>
      </w:pPr>
      <w:r>
        <w:t>ПРЕДУСМОТРЕННЫМ ГРАФИКОМ РЕАЛИЗАЦИИ КОМПЛЕКСНОГО ПРОЕКТА</w:t>
      </w:r>
    </w:p>
    <w:p w:rsidR="004D00A1" w:rsidRDefault="004D00A1">
      <w:pPr>
        <w:pStyle w:val="ConsPlusTitle"/>
        <w:jc w:val="center"/>
      </w:pPr>
      <w:r>
        <w:t xml:space="preserve">ПО РАСШИРЕНИЮ И (ИЛИ) ЛОКАЛИЗАЦИИ ПРОИЗВОДСТВА </w:t>
      </w:r>
      <w:proofErr w:type="gramStart"/>
      <w:r>
        <w:t>МЕДИЦИНСКИХ</w:t>
      </w:r>
      <w:proofErr w:type="gramEnd"/>
    </w:p>
    <w:p w:rsidR="004D00A1" w:rsidRDefault="004D00A1">
      <w:pPr>
        <w:pStyle w:val="ConsPlusTitle"/>
        <w:jc w:val="center"/>
      </w:pPr>
      <w:r>
        <w:t>ИЗДЕЛИЙ ОДНОРАЗОВОГО ПРИМЕНЕНИЯ (ИСПОЛЬЗОВАНИЯ)</w:t>
      </w:r>
    </w:p>
    <w:p w:rsidR="004D00A1" w:rsidRDefault="004D00A1">
      <w:pPr>
        <w:pStyle w:val="ConsPlusTitle"/>
        <w:jc w:val="center"/>
      </w:pPr>
      <w:r>
        <w:t>ИЗ ПОЛИВИНИЛХЛОРИДНЫХ ПЛАСТИКОВ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ind w:firstLine="540"/>
        <w:jc w:val="both"/>
      </w:pPr>
      <w:r>
        <w:t>Коэффициенты локализации по наименованиям медицинских изделий, предусмотренным графиком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 (далее - Кл), рассчитаны по формуле: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center"/>
      </w:pPr>
      <w:r w:rsidRPr="00FB0D30">
        <w:rPr>
          <w:position w:val="-24"/>
        </w:rPr>
        <w:pict>
          <v:shape id="_x0000_i1025" style="width:165.1pt;height:34.2pt" coordsize="" o:spt="100" adj="0,,0" path="" filled="f" stroked="f">
            <v:stroke joinstyle="miter"/>
            <v:imagedata r:id="rId6" o:title="base_1_282538_2"/>
            <v:formulas/>
            <v:path o:connecttype="segments"/>
          </v:shape>
        </w:pict>
      </w:r>
      <w:r>
        <w:t>,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ind w:firstLine="540"/>
        <w:jc w:val="both"/>
      </w:pPr>
      <w:r>
        <w:t>где:</w:t>
      </w:r>
    </w:p>
    <w:p w:rsidR="004D00A1" w:rsidRDefault="004D00A1">
      <w:pPr>
        <w:pStyle w:val="ConsPlusNormal"/>
        <w:ind w:firstLine="540"/>
        <w:jc w:val="both"/>
      </w:pPr>
      <w:proofErr w:type="spellStart"/>
      <w:proofErr w:type="gramStart"/>
      <w:r>
        <w:t>Др</w:t>
      </w:r>
      <w:proofErr w:type="spellEnd"/>
      <w:proofErr w:type="gramEnd"/>
      <w:r>
        <w:t xml:space="preserve"> - показатель степени локализации (в процентах) согласно графику реализации комплексного проекта;</w:t>
      </w:r>
    </w:p>
    <w:p w:rsidR="004D00A1" w:rsidRDefault="004D00A1">
      <w:pPr>
        <w:pStyle w:val="ConsPlusNormal"/>
        <w:ind w:firstLine="540"/>
        <w:jc w:val="both"/>
      </w:pPr>
      <w:proofErr w:type="spellStart"/>
      <w:proofErr w:type="gramStart"/>
      <w:r>
        <w:t>Кв</w:t>
      </w:r>
      <w:proofErr w:type="spellEnd"/>
      <w:r>
        <w:t xml:space="preserve"> - валютный коэффициент, учитывающий изменение курса доллара США и </w:t>
      </w:r>
      <w:r>
        <w:lastRenderedPageBreak/>
        <w:t>рассчитываемый одновременно с расчетом коэффициента локализации Кл посредством деления курса доллара США, действующего на последний день месяца, предшествующего месяцу расчета коэффициента локализации Кл, на средний курс доллара США за расчетный период (с 1 ноября прошлого года по последний день месяца предшествующего месяцу расчета Кл) по формуле:</w:t>
      </w:r>
      <w:proofErr w:type="gramEnd"/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jc w:val="center"/>
      </w:pPr>
      <w:r w:rsidRPr="00FB0D30">
        <w:rPr>
          <w:position w:val="-32"/>
        </w:rPr>
        <w:pict>
          <v:shape id="_x0000_i1026" style="width:434.9pt;height:75.25pt" coordsize="" o:spt="100" adj="0,,0" path="" filled="f" stroked="f">
            <v:stroke joinstyle="miter"/>
            <v:imagedata r:id="rId7" o:title="base_1_282538_3"/>
            <v:formulas/>
            <v:path o:connecttype="segments"/>
          </v:shape>
        </w:pict>
      </w:r>
      <w:r>
        <w:t>.</w:t>
      </w:r>
    </w:p>
    <w:p w:rsidR="004D00A1" w:rsidRDefault="004D00A1">
      <w:pPr>
        <w:pStyle w:val="ConsPlusNormal"/>
        <w:jc w:val="both"/>
      </w:pPr>
    </w:p>
    <w:p w:rsidR="004D00A1" w:rsidRDefault="004D00A1">
      <w:pPr>
        <w:pStyle w:val="ConsPlusNormal"/>
        <w:ind w:firstLine="540"/>
        <w:jc w:val="both"/>
      </w:pPr>
      <w:r>
        <w:t>Курс доллара США на соответствующую дату определен с использованием установленного Банком России официального курса доллара США по отношению к рублю, действующего на дату определения курса:</w:t>
      </w:r>
    </w:p>
    <w:p w:rsidR="004D00A1" w:rsidRDefault="004D00A1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</w:t>
      </w:r>
      <w:proofErr w:type="spellEnd"/>
      <w:r>
        <w:t xml:space="preserve"> = 57.8716 - 59.0817 = 0,98</w:t>
      </w:r>
    </w:p>
    <w:p w:rsidR="004D00A1" w:rsidRDefault="004D00A1">
      <w:pPr>
        <w:pStyle w:val="ConsPlusNormal"/>
        <w:ind w:firstLine="540"/>
        <w:jc w:val="both"/>
      </w:pPr>
      <w:r>
        <w:t xml:space="preserve">Кл за 2017 год </w:t>
      </w:r>
      <w:proofErr w:type="gramStart"/>
      <w:r>
        <w:t>для</w:t>
      </w:r>
      <w:proofErr w:type="gramEnd"/>
      <w:r>
        <w:t>:</w:t>
      </w:r>
    </w:p>
    <w:p w:rsidR="004D00A1" w:rsidRDefault="004D00A1">
      <w:pPr>
        <w:pStyle w:val="ConsPlusNormal"/>
        <w:ind w:firstLine="540"/>
        <w:jc w:val="both"/>
      </w:pPr>
      <w:r>
        <w:t>1. Устрой</w:t>
      </w:r>
      <w:proofErr w:type="gramStart"/>
      <w:r>
        <w:t>ств дл</w:t>
      </w:r>
      <w:proofErr w:type="gramEnd"/>
      <w:r>
        <w:t xml:space="preserve">я переливания крови, кровезаменителей и </w:t>
      </w:r>
      <w:proofErr w:type="spellStart"/>
      <w:r>
        <w:t>инфузионных</w:t>
      </w:r>
      <w:proofErr w:type="spellEnd"/>
      <w:r>
        <w:t xml:space="preserve"> растворов - 0,997;</w:t>
      </w:r>
    </w:p>
    <w:p w:rsidR="004D00A1" w:rsidRDefault="004D00A1">
      <w:pPr>
        <w:pStyle w:val="ConsPlusNormal"/>
        <w:ind w:firstLine="540"/>
        <w:jc w:val="both"/>
      </w:pPr>
      <w:r>
        <w:t>(Кл = (85% + (100% - 85%) * 0,98) / 100%)</w:t>
      </w:r>
    </w:p>
    <w:p w:rsidR="004D00A1" w:rsidRDefault="004D00A1">
      <w:pPr>
        <w:pStyle w:val="ConsPlusNormal"/>
        <w:ind w:firstLine="540"/>
        <w:jc w:val="both"/>
      </w:pPr>
      <w:r>
        <w:t>2. Контейнеров для заготовки, хранения и транспортирования донорской крови и ее компонентов - 0,99;</w:t>
      </w:r>
    </w:p>
    <w:p w:rsidR="004D00A1" w:rsidRDefault="004D00A1">
      <w:pPr>
        <w:pStyle w:val="ConsPlusNormal"/>
        <w:ind w:firstLine="540"/>
        <w:jc w:val="both"/>
      </w:pPr>
      <w:r>
        <w:t>(Кл = (50% + (100% - 50%) * 0,98) / 100%)</w:t>
      </w:r>
    </w:p>
    <w:p w:rsidR="004D00A1" w:rsidRDefault="004D00A1">
      <w:pPr>
        <w:pStyle w:val="ConsPlusNormal"/>
        <w:ind w:firstLine="540"/>
        <w:jc w:val="both"/>
      </w:pPr>
      <w:r>
        <w:t>3. Расходных материалов для аппаратов искусственной вентиляции легких - 0,98;</w:t>
      </w:r>
    </w:p>
    <w:p w:rsidR="004D00A1" w:rsidRDefault="004D00A1">
      <w:pPr>
        <w:pStyle w:val="ConsPlusNormal"/>
        <w:ind w:firstLine="540"/>
        <w:jc w:val="both"/>
      </w:pPr>
      <w:r>
        <w:t>(Кл = (0% + (100% - 0%) * 0,98) / 100%)</w:t>
      </w:r>
    </w:p>
    <w:p w:rsidR="004D00A1" w:rsidRDefault="004D00A1">
      <w:pPr>
        <w:pStyle w:val="ConsPlusNormal"/>
        <w:ind w:firstLine="540"/>
        <w:jc w:val="both"/>
      </w:pPr>
      <w:r>
        <w:t xml:space="preserve">4. Расходных материалов для аппаратов </w:t>
      </w:r>
      <w:proofErr w:type="gramStart"/>
      <w:r>
        <w:t>донорского</w:t>
      </w:r>
      <w:proofErr w:type="gramEnd"/>
      <w:r>
        <w:t xml:space="preserve"> </w:t>
      </w:r>
      <w:proofErr w:type="spellStart"/>
      <w:r>
        <w:t>плазмафереза</w:t>
      </w:r>
      <w:proofErr w:type="spellEnd"/>
      <w:r>
        <w:t>/</w:t>
      </w:r>
      <w:proofErr w:type="spellStart"/>
      <w:r>
        <w:t>тромбоцитофереза</w:t>
      </w:r>
      <w:proofErr w:type="spellEnd"/>
      <w:r>
        <w:t xml:space="preserve"> - 0,98;</w:t>
      </w:r>
    </w:p>
    <w:p w:rsidR="004D00A1" w:rsidRDefault="004D00A1">
      <w:pPr>
        <w:pStyle w:val="ConsPlusNormal"/>
        <w:ind w:firstLine="540"/>
        <w:jc w:val="both"/>
      </w:pPr>
      <w:r>
        <w:t>(Кл = (0% + (100% - 05) * 0,98) / 100%)</w:t>
      </w:r>
    </w:p>
    <w:p w:rsidR="004D00A1" w:rsidRDefault="004D00A1">
      <w:pPr>
        <w:pStyle w:val="ConsPlusNormal"/>
        <w:ind w:firstLine="540"/>
        <w:jc w:val="both"/>
      </w:pPr>
      <w:r>
        <w:t>5. Расходных материалов для аппаратов искусственного (экстракорпорального) кровообращения - 0,98;</w:t>
      </w:r>
    </w:p>
    <w:p w:rsidR="004D00A1" w:rsidRDefault="004D00A1">
      <w:pPr>
        <w:pStyle w:val="ConsPlusNormal"/>
        <w:ind w:firstLine="540"/>
        <w:jc w:val="both"/>
      </w:pPr>
      <w:r>
        <w:t>(Кл = (0% + (100% - 0%) * 0,98) / 100%)</w:t>
      </w:r>
    </w:p>
    <w:p w:rsidR="004D00A1" w:rsidRDefault="004D00A1">
      <w:pPr>
        <w:pStyle w:val="ConsPlusNormal"/>
        <w:ind w:firstLine="540"/>
        <w:jc w:val="both"/>
      </w:pPr>
      <w:r>
        <w:t>6. Мочеприемников/калоприемников - 0,98.</w:t>
      </w:r>
    </w:p>
    <w:p w:rsidR="004D00A1" w:rsidRDefault="004D00A1">
      <w:pPr>
        <w:pStyle w:val="ConsPlusNormal"/>
        <w:ind w:firstLine="540"/>
        <w:jc w:val="both"/>
      </w:pPr>
      <w:r>
        <w:t>(Кл = (0% + (100% - 0%) * 0,98) / 100%)</w:t>
      </w:r>
    </w:p>
    <w:p w:rsidR="004D00A1" w:rsidRDefault="004D00A1">
      <w:pPr>
        <w:pStyle w:val="ConsPlusNormal"/>
        <w:ind w:firstLine="540"/>
        <w:jc w:val="both"/>
      </w:pPr>
      <w:r>
        <w:t xml:space="preserve">Кл за 2018 год </w:t>
      </w:r>
      <w:proofErr w:type="gramStart"/>
      <w:r>
        <w:t>для</w:t>
      </w:r>
      <w:proofErr w:type="gramEnd"/>
      <w:r>
        <w:t>:</w:t>
      </w:r>
    </w:p>
    <w:p w:rsidR="004D00A1" w:rsidRDefault="004D00A1">
      <w:pPr>
        <w:pStyle w:val="ConsPlusNormal"/>
        <w:ind w:firstLine="540"/>
        <w:jc w:val="both"/>
      </w:pPr>
      <w:r>
        <w:t>1. Устрой</w:t>
      </w:r>
      <w:proofErr w:type="gramStart"/>
      <w:r>
        <w:t>ств дл</w:t>
      </w:r>
      <w:proofErr w:type="gramEnd"/>
      <w:r>
        <w:t xml:space="preserve">я переливания крови, кровезаменителей и </w:t>
      </w:r>
      <w:proofErr w:type="spellStart"/>
      <w:r>
        <w:t>инфузионных</w:t>
      </w:r>
      <w:proofErr w:type="spellEnd"/>
      <w:r>
        <w:t xml:space="preserve"> растворов - 0,999;</w:t>
      </w:r>
    </w:p>
    <w:p w:rsidR="004D00A1" w:rsidRDefault="004D00A1">
      <w:pPr>
        <w:pStyle w:val="ConsPlusNormal"/>
        <w:ind w:firstLine="540"/>
        <w:jc w:val="both"/>
      </w:pPr>
      <w:r>
        <w:t>(Кл = (95% + (100% - 95%) * 0,98) / 100%)</w:t>
      </w:r>
    </w:p>
    <w:p w:rsidR="004D00A1" w:rsidRDefault="004D00A1">
      <w:pPr>
        <w:pStyle w:val="ConsPlusNormal"/>
        <w:ind w:firstLine="540"/>
        <w:jc w:val="both"/>
      </w:pPr>
      <w:r>
        <w:t>2. Контейнеров для заготовки, хранения и транспортирования донорской крови и ее компонентов - 0,99;</w:t>
      </w:r>
    </w:p>
    <w:p w:rsidR="004D00A1" w:rsidRDefault="004D00A1">
      <w:pPr>
        <w:pStyle w:val="ConsPlusNormal"/>
        <w:ind w:firstLine="540"/>
        <w:jc w:val="both"/>
      </w:pPr>
      <w:r>
        <w:t>(Кл = (50% + (100% - 50%) * 0,98) / 100%)</w:t>
      </w:r>
    </w:p>
    <w:p w:rsidR="004D00A1" w:rsidRDefault="004D00A1">
      <w:pPr>
        <w:pStyle w:val="ConsPlusNormal"/>
        <w:ind w:firstLine="540"/>
        <w:jc w:val="both"/>
      </w:pPr>
      <w:r>
        <w:t>3. Расходных материалов для аппаратов искусственной вентиляции легких - 0,99;</w:t>
      </w:r>
    </w:p>
    <w:p w:rsidR="004D00A1" w:rsidRDefault="004D00A1">
      <w:pPr>
        <w:pStyle w:val="ConsPlusNormal"/>
        <w:ind w:firstLine="540"/>
        <w:jc w:val="both"/>
      </w:pPr>
      <w:r>
        <w:t>(Кл = (50% + (100% - 50%) * 0,98) / 100%)</w:t>
      </w:r>
    </w:p>
    <w:p w:rsidR="004D00A1" w:rsidRDefault="004D00A1">
      <w:pPr>
        <w:pStyle w:val="ConsPlusNormal"/>
        <w:ind w:firstLine="540"/>
        <w:jc w:val="both"/>
      </w:pPr>
      <w:r>
        <w:t xml:space="preserve">4. Расходных материалов для аппаратов </w:t>
      </w:r>
      <w:proofErr w:type="gramStart"/>
      <w:r>
        <w:t>донорского</w:t>
      </w:r>
      <w:proofErr w:type="gramEnd"/>
      <w:r>
        <w:t xml:space="preserve"> </w:t>
      </w:r>
      <w:proofErr w:type="spellStart"/>
      <w:r>
        <w:t>плазмафереза</w:t>
      </w:r>
      <w:proofErr w:type="spellEnd"/>
      <w:r>
        <w:t>/</w:t>
      </w:r>
      <w:proofErr w:type="spellStart"/>
      <w:r>
        <w:t>тромбоцитофереза</w:t>
      </w:r>
      <w:proofErr w:type="spellEnd"/>
      <w:r>
        <w:t xml:space="preserve"> - 0,98;</w:t>
      </w:r>
    </w:p>
    <w:p w:rsidR="004D00A1" w:rsidRDefault="004D00A1">
      <w:pPr>
        <w:pStyle w:val="ConsPlusNormal"/>
        <w:ind w:firstLine="540"/>
        <w:jc w:val="both"/>
      </w:pPr>
      <w:r>
        <w:t>(Кл = (0% + (100% - 0%) * 0,98) / 100%)</w:t>
      </w:r>
    </w:p>
    <w:p w:rsidR="004D00A1" w:rsidRDefault="004D00A1">
      <w:pPr>
        <w:pStyle w:val="ConsPlusNormal"/>
        <w:ind w:firstLine="540"/>
        <w:jc w:val="both"/>
      </w:pPr>
      <w:r>
        <w:t>5. Расходных материалов для аппаратов искусственного (экстракорпорального) кровообращения - 0,98;</w:t>
      </w:r>
    </w:p>
    <w:p w:rsidR="004D00A1" w:rsidRDefault="004D00A1">
      <w:pPr>
        <w:pStyle w:val="ConsPlusNormal"/>
        <w:ind w:firstLine="540"/>
        <w:jc w:val="both"/>
      </w:pPr>
      <w:r>
        <w:t>(Кл = (0% + (100% - 0%) * 0,98) / 100)</w:t>
      </w:r>
    </w:p>
    <w:p w:rsidR="004D00A1" w:rsidRDefault="004D00A1">
      <w:pPr>
        <w:pStyle w:val="ConsPlusNormal"/>
        <w:ind w:firstLine="540"/>
        <w:jc w:val="both"/>
      </w:pPr>
      <w:r>
        <w:t>6. Мочеприемников/калоприемников - 0,98</w:t>
      </w:r>
    </w:p>
    <w:p w:rsidR="004D00A1" w:rsidRDefault="004D00A1">
      <w:pPr>
        <w:pStyle w:val="ConsPlusNormal"/>
        <w:ind w:firstLine="540"/>
        <w:jc w:val="both"/>
      </w:pPr>
      <w:r>
        <w:t>(Кл = (0% + (100% - 0%) * 0,98) / 100%)</w:t>
      </w:r>
    </w:p>
    <w:p w:rsidR="004D00A1" w:rsidRDefault="004D00A1">
      <w:pPr>
        <w:pStyle w:val="ConsPlusNormal"/>
        <w:jc w:val="both"/>
      </w:pPr>
    </w:p>
    <w:p w:rsidR="00F668C9" w:rsidRDefault="00F668C9"/>
    <w:sectPr w:rsidR="00F668C9" w:rsidSect="0074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characterSpacingControl w:val="doNotCompress"/>
  <w:compat/>
  <w:rsids>
    <w:rsidRoot w:val="004D00A1"/>
    <w:rsid w:val="004D00A1"/>
    <w:rsid w:val="00F6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BAF665DDBE8F4EB5C2066D9429C7180AA862236E52350DB909AA272798F882708BA4563D6r7TFO" TargetMode="External"/><Relationship Id="rId4" Type="http://schemas.openxmlformats.org/officeDocument/2006/relationships/hyperlink" Target="consultantplus://offline/ref=FBAF665DDBE8F4EB5C2066D9429C7180AA8C2138ED2B50DB909AA272798F882708BA4560DE7E8589r3T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2017-11-21T14:19:00Z</dcterms:created>
  <dcterms:modified xsi:type="dcterms:W3CDTF">2017-11-21T14:21:00Z</dcterms:modified>
</cp:coreProperties>
</file>